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31655B9" w:rsidR="007A558C" w:rsidRPr="007A558C" w:rsidRDefault="007A558C" w:rsidP="007A558C">
      <w:pPr>
        <w:pStyle w:val="Hlavika"/>
      </w:pPr>
      <w:r>
        <w:t>Príloha č. 5 Zmluvy o poskytnutí NFP</w:t>
      </w:r>
    </w:p>
    <w:p w14:paraId="334D283A" w14:textId="73538358" w:rsidR="00F76354" w:rsidRPr="004D187D" w:rsidRDefault="00F76354" w:rsidP="007A558C">
      <w:pPr>
        <w:spacing w:before="240" w:after="240"/>
        <w:jc w:val="both"/>
        <w:rPr>
          <w:b/>
          <w:sz w:val="22"/>
          <w:szCs w:val="22"/>
          <w:lang w:eastAsia="cs-CZ"/>
        </w:rPr>
      </w:pPr>
      <w:r w:rsidRPr="004D187D">
        <w:rPr>
          <w:b/>
          <w:sz w:val="22"/>
          <w:szCs w:val="22"/>
        </w:rPr>
        <w:t xml:space="preserve">Finančné opravy za porušenie pravidiel a postupov obstarávania </w:t>
      </w:r>
      <w:r w:rsidRPr="004D187D">
        <w:rPr>
          <w:b/>
        </w:rPr>
        <w:t xml:space="preserve">pre zákazky vyhlásené podľa zákona č. </w:t>
      </w:r>
      <w:r w:rsidR="00B2167E" w:rsidRPr="00B2167E">
        <w:rPr>
          <w:b/>
        </w:rPr>
        <w:t>343/2015 Z. z. o</w:t>
      </w:r>
      <w:r w:rsidR="009B377E">
        <w:rPr>
          <w:b/>
        </w:rPr>
        <w:t> </w:t>
      </w:r>
      <w:r w:rsidR="00B2167E" w:rsidRPr="00B2167E">
        <w:rPr>
          <w:b/>
        </w:rPr>
        <w:t>VO</w:t>
      </w:r>
      <w:r w:rsidR="009B377E">
        <w:rPr>
          <w:b/>
        </w:rPr>
        <w:t xml:space="preserve"> </w:t>
      </w:r>
      <w:r w:rsidRPr="004D187D">
        <w:rPr>
          <w:b/>
        </w:rPr>
        <w:t>a o zmene a doplnení niektorých zákonov v znení neskorších predpisov</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77777777" w:rsidR="00E71184" w:rsidRPr="007C3E78" w:rsidRDefault="00E7118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4B1C0C51"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w:t>
            </w:r>
          </w:p>
          <w:p w14:paraId="29DCF8C1" w14:textId="77777777" w:rsidR="00E71184" w:rsidRPr="007C3E78" w:rsidRDefault="00E71184" w:rsidP="007A7D61">
            <w:pPr>
              <w:rPr>
                <w:sz w:val="22"/>
                <w:szCs w:val="22"/>
                <w:lang w:eastAsia="cs-CZ"/>
              </w:rPr>
            </w:pPr>
          </w:p>
          <w:p w14:paraId="1D3FDE68" w14:textId="002FF1DC"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8699F">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nedodrží povinnosť adekvátneho zverejnenia zadávania zákazky. Tieto prípady sú napr.: neoprávnenosť použitia výnimky zo </w:t>
            </w:r>
            <w:r w:rsidR="00B8699F">
              <w:rPr>
                <w:sz w:val="22"/>
                <w:szCs w:val="22"/>
                <w:lang w:eastAsia="cs-CZ"/>
              </w:rPr>
              <w:t xml:space="preserve">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w:t>
            </w:r>
            <w:r>
              <w:rPr>
                <w:sz w:val="22"/>
                <w:szCs w:val="22"/>
                <w:lang w:eastAsia="cs-CZ"/>
              </w:rPr>
              <w:lastRenderedPageBreak/>
              <w:t>a nesplnenie si povinnosti 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6F36CFA7" w:rsidR="00E71184" w:rsidRPr="007C3E78" w:rsidRDefault="00E71184" w:rsidP="000B2E9B">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8699F">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1"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EA0C694"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8699F">
              <w:rPr>
                <w:sz w:val="22"/>
                <w:szCs w:val="22"/>
                <w:lang w:eastAsia="cs-CZ"/>
              </w:rPr>
              <w:t>zákona o 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19A940BB"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3633E4F3"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8699F">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08DFAFEC"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8699F">
              <w:rPr>
                <w:sz w:val="22"/>
                <w:szCs w:val="22"/>
                <w:lang w:eastAsia="cs-CZ"/>
              </w:rPr>
              <w:t>zákona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F1C4BC6"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B8699F">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48D74D6C"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B8699F">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225DDA50"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B8699F">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6C25D33E"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B8699F">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B8699F">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B8699F">
              <w:rPr>
                <w:sz w:val="22"/>
                <w:szCs w:val="22"/>
              </w:rPr>
              <w:t>zákona o VO</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2C15D618"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B8699F">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6F29C44"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r w:rsidR="00B8699F">
              <w:rPr>
                <w:sz w:val="22"/>
                <w:szCs w:val="22"/>
                <w:lang w:eastAsia="cs-CZ"/>
              </w:rPr>
              <w:t>zákona o VO</w:t>
            </w:r>
            <w:r>
              <w:rPr>
                <w:sz w:val="22"/>
                <w:szCs w:val="22"/>
                <w:lang w:eastAsia="cs-CZ"/>
              </w:rPr>
              <w:t>.</w:t>
            </w:r>
          </w:p>
          <w:p w14:paraId="27C234A4" w14:textId="77777777" w:rsidR="00E71184" w:rsidRPr="007C3E78" w:rsidRDefault="00E71184" w:rsidP="007A7D61">
            <w:pPr>
              <w:jc w:val="both"/>
              <w:rPr>
                <w:sz w:val="22"/>
                <w:szCs w:val="22"/>
                <w:lang w:eastAsia="cs-CZ"/>
              </w:rPr>
            </w:pPr>
          </w:p>
          <w:p w14:paraId="606A505E" w14:textId="4BF26055"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B8699F">
              <w:rPr>
                <w:sz w:val="22"/>
                <w:szCs w:val="22"/>
                <w:lang w:eastAsia="cs-CZ"/>
              </w:rPr>
              <w:t>zákona o VO</w:t>
            </w:r>
            <w:r>
              <w:rPr>
                <w:sz w:val="22"/>
                <w:szCs w:val="22"/>
                <w:lang w:eastAsia="cs-CZ"/>
              </w:rPr>
              <w:t>.</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0454FF27" w:rsidR="00E71184" w:rsidRPr="005C6179" w:rsidRDefault="00E71184" w:rsidP="007A7D61">
            <w:pPr>
              <w:jc w:val="both"/>
              <w:rPr>
                <w:sz w:val="22"/>
                <w:szCs w:val="22"/>
                <w:lang w:eastAsia="cs-CZ"/>
              </w:rPr>
            </w:pPr>
            <w:r w:rsidRPr="005C6179">
              <w:rPr>
                <w:sz w:val="22"/>
                <w:szCs w:val="22"/>
                <w:lang w:eastAsia="cs-CZ"/>
              </w:rPr>
              <w:t xml:space="preserve">Zákazka bola zadaná v súlade so </w:t>
            </w:r>
            <w:r w:rsidR="00B8699F">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032DF1CF"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B8699F">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B8699F">
              <w:rPr>
                <w:sz w:val="22"/>
                <w:szCs w:val="22"/>
                <w:lang w:eastAsia="cs-CZ"/>
              </w:rPr>
              <w:t>zákona o 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w:t>
            </w:r>
            <w:r w:rsidRPr="007C3E78">
              <w:rPr>
                <w:sz w:val="22"/>
                <w:szCs w:val="22"/>
                <w:lang w:eastAsia="cs-CZ"/>
              </w:rPr>
              <w:lastRenderedPageBreak/>
              <w:t xml:space="preserve">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080FE45" w14:textId="2E394507" w:rsidR="00F76354" w:rsidRPr="004D187D" w:rsidRDefault="00F76354" w:rsidP="004D187D">
      <w:pPr>
        <w:jc w:val="both"/>
        <w:rPr>
          <w:b/>
        </w:rPr>
      </w:pPr>
      <w:r w:rsidRPr="004D187D">
        <w:rPr>
          <w:b/>
          <w:sz w:val="22"/>
          <w:szCs w:val="22"/>
        </w:rPr>
        <w:t xml:space="preserve">Finančné opravy za porušenie pravidiel a postupov obstarávania  </w:t>
      </w:r>
      <w:r w:rsidRPr="004D187D">
        <w:rPr>
          <w:b/>
        </w:rPr>
        <w:t xml:space="preserve">pre zákazky vyhlásené podľa zákona </w:t>
      </w:r>
      <w:r w:rsidRPr="00545833">
        <w:rPr>
          <w:b/>
        </w:rPr>
        <w:t xml:space="preserve">č. </w:t>
      </w:r>
      <w:r w:rsidR="00B2167E" w:rsidRPr="00B2167E">
        <w:rPr>
          <w:b/>
        </w:rPr>
        <w:t xml:space="preserve">zákon č. 25/2006 Z. z. o </w:t>
      </w:r>
      <w:bookmarkStart w:id="0" w:name="_GoBack"/>
      <w:r w:rsidR="00B2167E" w:rsidRPr="00B2167E">
        <w:rPr>
          <w:b/>
        </w:rPr>
        <w:t>VO</w:t>
      </w:r>
      <w:bookmarkEnd w:id="0"/>
      <w:r w:rsidR="009B377E">
        <w:rPr>
          <w:b/>
        </w:rPr>
        <w:t xml:space="preserve"> </w:t>
      </w:r>
      <w:r w:rsidRPr="004D187D">
        <w:rPr>
          <w:b/>
        </w:rPr>
        <w:t>a o zmene a doplnení niektorých zákonov v znení neskorších predpisov</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alebo ex-ante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74D633E"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7777777" w:rsidR="00F76354" w:rsidRPr="007C3E78" w:rsidRDefault="00F76354" w:rsidP="00550C44">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lastRenderedPageBreak/>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77777777"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5B2431B" w14:textId="77777777" w:rsidR="00F76354" w:rsidRPr="007C3E78" w:rsidRDefault="00F76354" w:rsidP="00550C44">
            <w:pPr>
              <w:rPr>
                <w:sz w:val="22"/>
                <w:szCs w:val="22"/>
                <w:lang w:eastAsia="cs-CZ"/>
              </w:rPr>
            </w:pPr>
          </w:p>
          <w:p w14:paraId="12C53F59" w14:textId="77777777" w:rsidR="00F76354" w:rsidRPr="007C3E78" w:rsidRDefault="00F76354" w:rsidP="00550C44">
            <w:pPr>
              <w:rPr>
                <w:sz w:val="22"/>
                <w:szCs w:val="22"/>
                <w:lang w:eastAsia="cs-CZ"/>
              </w:rPr>
            </w:pPr>
          </w:p>
          <w:p w14:paraId="341BF952" w14:textId="77777777" w:rsidR="00F76354" w:rsidRPr="007C3E78" w:rsidRDefault="00F76354" w:rsidP="00550C44">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t>100 %</w:t>
            </w:r>
          </w:p>
          <w:p w14:paraId="23B46B51" w14:textId="77777777" w:rsidR="00F76354" w:rsidRPr="007C3E78" w:rsidRDefault="00F76354" w:rsidP="00550C44">
            <w:pPr>
              <w:rPr>
                <w:sz w:val="22"/>
                <w:szCs w:val="22"/>
                <w:lang w:eastAsia="cs-CZ"/>
              </w:rPr>
            </w:pPr>
          </w:p>
          <w:p w14:paraId="5B85DA04" w14:textId="77777777" w:rsidR="00F76354" w:rsidRPr="007C3E78" w:rsidRDefault="00F76354" w:rsidP="00550C44">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lastRenderedPageBreak/>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6CB3ABF2" w14:textId="77777777" w:rsidR="00F76354" w:rsidRPr="007C3E78" w:rsidRDefault="00F76354" w:rsidP="00550C44">
            <w:pPr>
              <w:rPr>
                <w:sz w:val="22"/>
                <w:szCs w:val="22"/>
                <w:lang w:eastAsia="cs-CZ"/>
              </w:rPr>
            </w:pPr>
            <w:r w:rsidRPr="007C3E78">
              <w:rPr>
                <w:sz w:val="22"/>
                <w:szCs w:val="22"/>
                <w:lang w:eastAsia="cs-CZ"/>
              </w:rPr>
              <w:lastRenderedPageBreak/>
              <w:t>100 %  - vzťahuje sa na každú z rozdelených zákaziek</w:t>
            </w:r>
          </w:p>
          <w:p w14:paraId="43D85D46" w14:textId="77777777" w:rsidR="00F76354" w:rsidRPr="007C3E78" w:rsidRDefault="00F76354" w:rsidP="00550C44">
            <w:pPr>
              <w:rPr>
                <w:sz w:val="22"/>
                <w:szCs w:val="22"/>
                <w:lang w:eastAsia="cs-CZ"/>
              </w:rPr>
            </w:pPr>
          </w:p>
          <w:p w14:paraId="5E7F11BB" w14:textId="77777777" w:rsidR="00F76354" w:rsidRPr="007C3E78" w:rsidRDefault="00F76354" w:rsidP="00550C44">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w:t>
            </w:r>
            <w:r w:rsidRPr="007C3E78">
              <w:rPr>
                <w:sz w:val="22"/>
                <w:szCs w:val="22"/>
                <w:lang w:eastAsia="cs-CZ"/>
              </w:rPr>
              <w:lastRenderedPageBreak/>
              <w:t xml:space="preserve">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77777777" w:rsidR="00F76354" w:rsidRPr="007C3E78" w:rsidRDefault="00F76354" w:rsidP="00550C44">
            <w:pPr>
              <w:rPr>
                <w:sz w:val="22"/>
                <w:szCs w:val="22"/>
                <w:lang w:eastAsia="cs-CZ"/>
              </w:rPr>
            </w:pPr>
            <w:r w:rsidRPr="007C3E78">
              <w:rPr>
                <w:sz w:val="22"/>
                <w:szCs w:val="22"/>
                <w:lang w:eastAsia="cs-CZ"/>
              </w:rPr>
              <w:t xml:space="preserve">10% -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lastRenderedPageBreak/>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77777777" w:rsidR="00F76354" w:rsidRPr="007C3E78" w:rsidRDefault="00F76354" w:rsidP="00550C44">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77777777" w:rsidR="00F76354" w:rsidRPr="007C3E78" w:rsidRDefault="00F76354" w:rsidP="00550C44">
            <w:pPr>
              <w:jc w:val="both"/>
              <w:rPr>
                <w:sz w:val="22"/>
                <w:szCs w:val="22"/>
                <w:lang w:eastAsia="cs-CZ"/>
              </w:rPr>
            </w:pPr>
            <w:r w:rsidRPr="007C3E78">
              <w:rPr>
                <w:sz w:val="22"/>
                <w:szCs w:val="22"/>
                <w:lang w:eastAsia="cs-CZ"/>
              </w:rPr>
              <w:t xml:space="preserve">Základná sadzba korekcie je uvedená v stĺpci „Výška finančnej korekcie“, pričom konečnú sadzbu korekcie je potrebné určiť na </w:t>
            </w:r>
            <w:r w:rsidRPr="007C3E78">
              <w:rPr>
                <w:sz w:val="22"/>
                <w:szCs w:val="22"/>
                <w:lang w:eastAsia="cs-CZ"/>
              </w:rPr>
              <w:lastRenderedPageBreak/>
              <w:t>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lastRenderedPageBreak/>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lastRenderedPageBreak/>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lastRenderedPageBreak/>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Podmienky účasti sú uvedené iba v súťažných podkladoch a/alebo podmienky účasti publikované v oznámení nie sú v súlade s </w:t>
            </w:r>
            <w:r w:rsidRPr="007C3E78">
              <w:rPr>
                <w:sz w:val="22"/>
                <w:szCs w:val="22"/>
                <w:lang w:eastAsia="cs-CZ"/>
              </w:rPr>
              <w:lastRenderedPageBreak/>
              <w:t>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lastRenderedPageBreak/>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lastRenderedPageBreak/>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lastRenderedPageBreak/>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77777777"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w:t>
            </w:r>
            <w:r w:rsidRPr="007C3E78">
              <w:rPr>
                <w:sz w:val="22"/>
                <w:szCs w:val="22"/>
                <w:lang w:eastAsia="cs-CZ"/>
              </w:rPr>
              <w:lastRenderedPageBreak/>
              <w:t>predmetom 100 % korekcie</w:t>
            </w:r>
          </w:p>
        </w:tc>
      </w:tr>
      <w:tr w:rsidR="00F76354" w:rsidRPr="007C3E78" w14:paraId="12D91795" w14:textId="77777777" w:rsidTr="00550C44">
        <w:tc>
          <w:tcPr>
            <w:tcW w:w="675" w:type="dxa"/>
            <w:tcBorders>
              <w:bottom w:val="single" w:sz="4" w:space="0" w:color="auto"/>
            </w:tcBorders>
            <w:shd w:val="clear" w:color="auto" w:fill="auto"/>
            <w:vAlign w:val="center"/>
          </w:tcPr>
          <w:p w14:paraId="684917FF" w14:textId="77777777" w:rsidR="00F76354" w:rsidRPr="007C3E78" w:rsidRDefault="00F76354" w:rsidP="00550C44">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572A7477" w14:textId="77777777" w:rsidR="00F76354" w:rsidRPr="007C3E78" w:rsidRDefault="00F76354" w:rsidP="00550C44">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12C2E97A" w14:textId="77777777" w:rsidR="00F76354" w:rsidRPr="007C3E78" w:rsidRDefault="00F76354" w:rsidP="00550C44">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5A83A48B" w14:textId="77777777" w:rsidR="00F76354" w:rsidRPr="007C3E78" w:rsidRDefault="00F76354" w:rsidP="00550C44">
            <w:pPr>
              <w:rPr>
                <w:sz w:val="22"/>
                <w:szCs w:val="22"/>
                <w:lang w:eastAsia="cs-CZ"/>
              </w:rPr>
            </w:pPr>
            <w:r>
              <w:rPr>
                <w:sz w:val="22"/>
                <w:szCs w:val="22"/>
                <w:lang w:eastAsia="cs-CZ"/>
              </w:rPr>
              <w:t>5</w:t>
            </w:r>
            <w:r w:rsidRPr="007C3E78">
              <w:rPr>
                <w:sz w:val="22"/>
                <w:szCs w:val="22"/>
                <w:lang w:eastAsia="cs-CZ"/>
              </w:rPr>
              <w:t xml:space="preserve"> %. </w:t>
            </w:r>
          </w:p>
          <w:p w14:paraId="074C3D52" w14:textId="77777777" w:rsidR="00F76354" w:rsidRPr="007C3E78" w:rsidRDefault="00F76354" w:rsidP="00550C44">
            <w:pPr>
              <w:rPr>
                <w:sz w:val="22"/>
                <w:szCs w:val="22"/>
                <w:lang w:eastAsia="cs-CZ"/>
              </w:rPr>
            </w:pPr>
          </w:p>
        </w:tc>
      </w:tr>
      <w:tr w:rsidR="00F76354" w:rsidRPr="007C3E78" w14:paraId="6666B9B1" w14:textId="77777777" w:rsidTr="00550C44">
        <w:tc>
          <w:tcPr>
            <w:tcW w:w="14034" w:type="dxa"/>
            <w:gridSpan w:val="4"/>
            <w:shd w:val="clear" w:color="auto" w:fill="BFBFBF" w:themeFill="background1" w:themeFillShade="BF"/>
            <w:vAlign w:val="center"/>
          </w:tcPr>
          <w:p w14:paraId="2D6A69B9" w14:textId="77777777" w:rsidR="00F76354" w:rsidRPr="007C3E78" w:rsidRDefault="00F76354" w:rsidP="00550C44">
            <w:pPr>
              <w:jc w:val="center"/>
              <w:rPr>
                <w:sz w:val="22"/>
                <w:szCs w:val="22"/>
                <w:lang w:eastAsia="cs-CZ"/>
              </w:rPr>
            </w:pPr>
            <w:r w:rsidRPr="007C3E78">
              <w:rPr>
                <w:b/>
                <w:sz w:val="22"/>
                <w:szCs w:val="22"/>
                <w:lang w:eastAsia="cs-CZ"/>
              </w:rPr>
              <w:t>Vyhodnocovanie súťaže</w:t>
            </w:r>
          </w:p>
        </w:tc>
      </w:tr>
      <w:tr w:rsidR="00F76354" w:rsidRPr="007C3E78" w14:paraId="5881D6C6" w14:textId="77777777" w:rsidTr="00550C44">
        <w:tc>
          <w:tcPr>
            <w:tcW w:w="675" w:type="dxa"/>
            <w:shd w:val="clear" w:color="auto" w:fill="auto"/>
            <w:vAlign w:val="center"/>
          </w:tcPr>
          <w:p w14:paraId="0DEEB330"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195D03E5"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F76354" w:rsidRPr="007C3E78" w:rsidRDefault="00F76354" w:rsidP="00550C44">
            <w:pPr>
              <w:rPr>
                <w:sz w:val="22"/>
                <w:szCs w:val="22"/>
                <w:lang w:eastAsia="cs-CZ"/>
              </w:rPr>
            </w:pPr>
            <w:r w:rsidRPr="007C3E78">
              <w:rPr>
                <w:sz w:val="22"/>
                <w:szCs w:val="22"/>
                <w:lang w:eastAsia="cs-CZ"/>
              </w:rPr>
              <w:t>25 %</w:t>
            </w:r>
          </w:p>
          <w:p w14:paraId="768EE80D" w14:textId="77777777" w:rsidR="00F76354" w:rsidRPr="007C3E78" w:rsidRDefault="00F76354" w:rsidP="00550C44">
            <w:pPr>
              <w:rPr>
                <w:sz w:val="22"/>
                <w:szCs w:val="22"/>
                <w:lang w:eastAsia="cs-CZ"/>
              </w:rPr>
            </w:pPr>
          </w:p>
          <w:p w14:paraId="636944D0"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474BF5B6" w14:textId="77777777" w:rsidTr="00550C44">
        <w:tc>
          <w:tcPr>
            <w:tcW w:w="675" w:type="dxa"/>
            <w:shd w:val="clear" w:color="auto" w:fill="auto"/>
            <w:vAlign w:val="center"/>
          </w:tcPr>
          <w:p w14:paraId="08194366"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C3B4EE2" w14:textId="77777777" w:rsidR="00F76354" w:rsidRPr="007C3E78" w:rsidRDefault="00F76354" w:rsidP="00550C4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F76354" w:rsidRPr="007C3E78" w:rsidRDefault="00F76354" w:rsidP="00550C4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F76354" w:rsidRPr="007C3E78" w:rsidRDefault="00F76354" w:rsidP="00550C44">
            <w:pPr>
              <w:rPr>
                <w:sz w:val="22"/>
                <w:szCs w:val="22"/>
                <w:lang w:eastAsia="cs-CZ"/>
              </w:rPr>
            </w:pPr>
            <w:r w:rsidRPr="007C3E78">
              <w:rPr>
                <w:sz w:val="22"/>
                <w:szCs w:val="22"/>
                <w:lang w:eastAsia="cs-CZ"/>
              </w:rPr>
              <w:t>25 %</w:t>
            </w:r>
          </w:p>
          <w:p w14:paraId="1934B0B0" w14:textId="77777777" w:rsidR="00F76354" w:rsidRPr="007C3E78" w:rsidRDefault="00F76354" w:rsidP="00550C44">
            <w:pPr>
              <w:rPr>
                <w:sz w:val="22"/>
                <w:szCs w:val="22"/>
                <w:lang w:eastAsia="cs-CZ"/>
              </w:rPr>
            </w:pPr>
          </w:p>
          <w:p w14:paraId="156B0F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5531647" w14:textId="77777777" w:rsidTr="00550C44">
        <w:tc>
          <w:tcPr>
            <w:tcW w:w="675" w:type="dxa"/>
            <w:shd w:val="clear" w:color="auto" w:fill="auto"/>
            <w:vAlign w:val="center"/>
          </w:tcPr>
          <w:p w14:paraId="481E26F3"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7C91E54" w14:textId="77777777" w:rsidR="00F76354" w:rsidRPr="007C3E78" w:rsidRDefault="00F76354" w:rsidP="00550C44">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F76354" w:rsidRPr="007C3E78" w:rsidRDefault="00F76354" w:rsidP="00550C44">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764B589B" w14:textId="77777777" w:rsidR="00F76354" w:rsidRPr="007C3E78" w:rsidRDefault="00F76354" w:rsidP="00550C44">
            <w:pPr>
              <w:jc w:val="both"/>
              <w:rPr>
                <w:sz w:val="22"/>
                <w:szCs w:val="22"/>
                <w:lang w:eastAsia="cs-CZ"/>
              </w:rPr>
            </w:pPr>
          </w:p>
          <w:p w14:paraId="4393173D" w14:textId="77777777" w:rsidR="00F76354" w:rsidRPr="007C3E78" w:rsidRDefault="00F76354" w:rsidP="00550C44">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7CEF4C68" w14:textId="77777777" w:rsidR="00F76354" w:rsidRPr="007C3E78" w:rsidRDefault="00F76354" w:rsidP="00550C44">
            <w:pPr>
              <w:rPr>
                <w:sz w:val="22"/>
                <w:szCs w:val="22"/>
                <w:lang w:eastAsia="cs-CZ"/>
              </w:rPr>
            </w:pPr>
            <w:r w:rsidRPr="007C3E78">
              <w:rPr>
                <w:sz w:val="22"/>
                <w:szCs w:val="22"/>
                <w:lang w:eastAsia="cs-CZ"/>
              </w:rPr>
              <w:t>25 %</w:t>
            </w:r>
          </w:p>
          <w:p w14:paraId="03533C67" w14:textId="77777777" w:rsidR="00F76354" w:rsidRPr="007C3E78" w:rsidRDefault="00F76354" w:rsidP="00550C44">
            <w:pPr>
              <w:rPr>
                <w:sz w:val="22"/>
                <w:szCs w:val="22"/>
                <w:lang w:eastAsia="cs-CZ"/>
              </w:rPr>
            </w:pPr>
          </w:p>
          <w:p w14:paraId="2B40F06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F7CFC43" w14:textId="77777777" w:rsidTr="00550C44">
        <w:tc>
          <w:tcPr>
            <w:tcW w:w="675" w:type="dxa"/>
            <w:shd w:val="clear" w:color="auto" w:fill="auto"/>
            <w:vAlign w:val="center"/>
          </w:tcPr>
          <w:p w14:paraId="0F8A8C7E"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13C8A6D" w14:textId="77777777" w:rsidR="00F76354" w:rsidRPr="007C3E78" w:rsidRDefault="00F76354" w:rsidP="00550C44">
            <w:pPr>
              <w:rPr>
                <w:sz w:val="22"/>
                <w:szCs w:val="22"/>
                <w:lang w:eastAsia="cs-CZ"/>
              </w:rPr>
            </w:pPr>
            <w:r w:rsidRPr="007C3E78">
              <w:rPr>
                <w:sz w:val="22"/>
                <w:szCs w:val="22"/>
                <w:lang w:eastAsia="cs-CZ"/>
              </w:rPr>
              <w:t xml:space="preserve">Nedodržiavanie zásady transparentnosti a/alebo rovnakého </w:t>
            </w:r>
            <w:r w:rsidRPr="007C3E78">
              <w:rPr>
                <w:sz w:val="22"/>
                <w:szCs w:val="22"/>
                <w:lang w:eastAsia="cs-CZ"/>
              </w:rPr>
              <w:lastRenderedPageBreak/>
              <w:t>zaobchádzania počas postupu zadávania zákazky</w:t>
            </w:r>
          </w:p>
        </w:tc>
        <w:tc>
          <w:tcPr>
            <w:tcW w:w="6379" w:type="dxa"/>
            <w:shd w:val="clear" w:color="auto" w:fill="auto"/>
          </w:tcPr>
          <w:p w14:paraId="1A974A79"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Písomné zachytenie procesu týkajúceho sa konkrétneho prideľovania bodov pre každú ponuku je nejasný/neoprávnený/nedostatočný </w:t>
            </w:r>
            <w:r w:rsidRPr="007C3E78">
              <w:rPr>
                <w:sz w:val="22"/>
                <w:szCs w:val="22"/>
                <w:lang w:eastAsia="cs-CZ"/>
              </w:rPr>
              <w:lastRenderedPageBreak/>
              <w:t>z hľadiska transparentnosti alebo neexistuje.</w:t>
            </w:r>
          </w:p>
          <w:p w14:paraId="3910B363" w14:textId="77777777" w:rsidR="00F76354" w:rsidRPr="007C3E78" w:rsidRDefault="00F76354" w:rsidP="00550C44">
            <w:pPr>
              <w:jc w:val="both"/>
              <w:rPr>
                <w:sz w:val="22"/>
                <w:szCs w:val="22"/>
                <w:lang w:eastAsia="cs-CZ"/>
              </w:rPr>
            </w:pPr>
          </w:p>
          <w:p w14:paraId="50BEB5FB" w14:textId="77777777" w:rsidR="00F76354" w:rsidRPr="007C3E78" w:rsidRDefault="00F76354" w:rsidP="00550C44">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F76354" w:rsidRPr="007C3E78" w:rsidRDefault="00F76354" w:rsidP="00550C44">
            <w:pPr>
              <w:jc w:val="both"/>
              <w:rPr>
                <w:sz w:val="22"/>
                <w:szCs w:val="22"/>
                <w:lang w:eastAsia="cs-CZ"/>
              </w:rPr>
            </w:pPr>
          </w:p>
          <w:p w14:paraId="35339DD2" w14:textId="77777777" w:rsidR="00F76354" w:rsidRPr="007C3E78" w:rsidRDefault="00F76354" w:rsidP="00550C44">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F76354" w:rsidRPr="007C3E78" w:rsidRDefault="00F76354" w:rsidP="00550C44">
            <w:pPr>
              <w:jc w:val="both"/>
              <w:rPr>
                <w:sz w:val="22"/>
                <w:szCs w:val="22"/>
                <w:lang w:eastAsia="cs-CZ"/>
              </w:rPr>
            </w:pPr>
          </w:p>
          <w:p w14:paraId="0F6B2DD2" w14:textId="77777777" w:rsidR="00F76354" w:rsidRPr="007C3E78" w:rsidRDefault="00F76354" w:rsidP="00550C44">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F76354" w:rsidRPr="007C3E78" w:rsidRDefault="00F76354" w:rsidP="00550C44">
            <w:pPr>
              <w:jc w:val="both"/>
              <w:rPr>
                <w:sz w:val="22"/>
                <w:szCs w:val="22"/>
                <w:lang w:eastAsia="cs-CZ"/>
              </w:rPr>
            </w:pPr>
          </w:p>
          <w:p w14:paraId="5A1C00AA" w14:textId="77777777" w:rsidR="00F76354" w:rsidRPr="007C3E78" w:rsidRDefault="00F76354" w:rsidP="00550C44">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F76354" w:rsidRPr="007C3E78" w:rsidRDefault="00F76354" w:rsidP="00550C44">
            <w:pPr>
              <w:rPr>
                <w:sz w:val="22"/>
                <w:szCs w:val="22"/>
                <w:lang w:eastAsia="cs-CZ"/>
              </w:rPr>
            </w:pPr>
            <w:r w:rsidRPr="007C3E78">
              <w:rPr>
                <w:sz w:val="22"/>
                <w:szCs w:val="22"/>
                <w:lang w:eastAsia="cs-CZ"/>
              </w:rPr>
              <w:lastRenderedPageBreak/>
              <w:t>25 %</w:t>
            </w:r>
          </w:p>
          <w:p w14:paraId="13D9AC35" w14:textId="77777777" w:rsidR="00F76354" w:rsidRPr="007C3E78" w:rsidRDefault="00F76354" w:rsidP="00550C44">
            <w:pPr>
              <w:rPr>
                <w:sz w:val="22"/>
                <w:szCs w:val="22"/>
                <w:lang w:eastAsia="cs-CZ"/>
              </w:rPr>
            </w:pPr>
          </w:p>
          <w:p w14:paraId="20B01E09" w14:textId="77777777" w:rsidR="00F76354" w:rsidRPr="007C3E78" w:rsidRDefault="00F76354" w:rsidP="00550C44">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F76354" w:rsidRPr="007C3E78" w14:paraId="315FD14F" w14:textId="77777777" w:rsidTr="00550C44">
        <w:tc>
          <w:tcPr>
            <w:tcW w:w="675" w:type="dxa"/>
            <w:shd w:val="clear" w:color="auto" w:fill="auto"/>
            <w:vAlign w:val="center"/>
          </w:tcPr>
          <w:p w14:paraId="18E66AA3" w14:textId="77777777" w:rsidR="00F76354" w:rsidRPr="007C3E78" w:rsidRDefault="00F76354" w:rsidP="00550C44">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5A95AFF4" w14:textId="77777777" w:rsidR="00F76354" w:rsidRPr="007C3E78" w:rsidRDefault="00F76354" w:rsidP="00550C4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F76354" w:rsidRPr="007C3E78" w:rsidRDefault="00F76354" w:rsidP="00550C4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F76354" w:rsidRPr="007C3E78" w:rsidRDefault="00F76354" w:rsidP="00550C44">
            <w:pPr>
              <w:rPr>
                <w:sz w:val="22"/>
                <w:szCs w:val="22"/>
                <w:lang w:eastAsia="cs-CZ"/>
              </w:rPr>
            </w:pPr>
            <w:r w:rsidRPr="007C3E78">
              <w:rPr>
                <w:sz w:val="22"/>
                <w:szCs w:val="22"/>
                <w:lang w:eastAsia="cs-CZ"/>
              </w:rPr>
              <w:t>25 %</w:t>
            </w:r>
          </w:p>
          <w:p w14:paraId="2DDA24F3" w14:textId="77777777" w:rsidR="00F76354" w:rsidRPr="007C3E78" w:rsidRDefault="00F76354" w:rsidP="00550C44">
            <w:pPr>
              <w:rPr>
                <w:sz w:val="22"/>
                <w:szCs w:val="22"/>
                <w:lang w:eastAsia="cs-CZ"/>
              </w:rPr>
            </w:pPr>
          </w:p>
          <w:p w14:paraId="24C84084"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2CC06BC" w14:textId="77777777" w:rsidTr="00550C44">
        <w:tc>
          <w:tcPr>
            <w:tcW w:w="675" w:type="dxa"/>
            <w:shd w:val="clear" w:color="auto" w:fill="auto"/>
            <w:vAlign w:val="center"/>
          </w:tcPr>
          <w:p w14:paraId="43ED96DF" w14:textId="77777777" w:rsidR="00F76354" w:rsidRPr="007C3E78" w:rsidRDefault="00F76354" w:rsidP="00550C44">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0CC1B451" w14:textId="77777777" w:rsidR="00F76354" w:rsidRPr="007C3E78" w:rsidRDefault="00F76354" w:rsidP="00550C44">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F76354" w:rsidRPr="007C3E78" w:rsidRDefault="00F76354" w:rsidP="00550C4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781B3D3F" w14:textId="77777777" w:rsidR="00F76354" w:rsidRPr="007C3E78" w:rsidRDefault="00F76354" w:rsidP="00550C44">
            <w:pPr>
              <w:rPr>
                <w:sz w:val="22"/>
                <w:szCs w:val="22"/>
                <w:lang w:eastAsia="cs-CZ"/>
              </w:rPr>
            </w:pPr>
            <w:r w:rsidRPr="007C3E78">
              <w:rPr>
                <w:sz w:val="22"/>
                <w:szCs w:val="22"/>
                <w:lang w:eastAsia="cs-CZ"/>
              </w:rPr>
              <w:t>25 %</w:t>
            </w:r>
          </w:p>
          <w:p w14:paraId="48099299" w14:textId="77777777" w:rsidR="00F76354" w:rsidRPr="007C3E78" w:rsidRDefault="00F76354" w:rsidP="00550C44">
            <w:pPr>
              <w:rPr>
                <w:sz w:val="22"/>
                <w:szCs w:val="22"/>
                <w:lang w:eastAsia="cs-CZ"/>
              </w:rPr>
            </w:pPr>
          </w:p>
          <w:p w14:paraId="3249C309"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09713F2" w14:textId="77777777" w:rsidTr="00550C44">
        <w:tc>
          <w:tcPr>
            <w:tcW w:w="675" w:type="dxa"/>
            <w:shd w:val="clear" w:color="auto" w:fill="auto"/>
            <w:vAlign w:val="center"/>
          </w:tcPr>
          <w:p w14:paraId="782B4BA9" w14:textId="77777777" w:rsidR="00F76354" w:rsidRPr="007C3E78" w:rsidRDefault="00F76354" w:rsidP="00550C44">
            <w:pPr>
              <w:jc w:val="center"/>
              <w:rPr>
                <w:sz w:val="22"/>
                <w:szCs w:val="22"/>
                <w:lang w:eastAsia="cs-CZ"/>
              </w:rPr>
            </w:pPr>
            <w:r>
              <w:rPr>
                <w:sz w:val="22"/>
                <w:szCs w:val="22"/>
                <w:lang w:eastAsia="cs-CZ"/>
              </w:rPr>
              <w:t>20</w:t>
            </w:r>
          </w:p>
        </w:tc>
        <w:tc>
          <w:tcPr>
            <w:tcW w:w="3720" w:type="dxa"/>
            <w:shd w:val="clear" w:color="auto" w:fill="auto"/>
          </w:tcPr>
          <w:p w14:paraId="30028BC8" w14:textId="77777777" w:rsidR="00F76354" w:rsidRPr="007C3E78" w:rsidRDefault="00F76354" w:rsidP="00550C44">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6CB93505" w14:textId="77777777" w:rsidR="00F76354" w:rsidRPr="007C3E78" w:rsidRDefault="00F76354" w:rsidP="00550C44">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F76354" w:rsidRPr="007C3E78" w:rsidRDefault="00F76354" w:rsidP="00550C44">
            <w:pPr>
              <w:rPr>
                <w:sz w:val="22"/>
                <w:szCs w:val="22"/>
                <w:lang w:eastAsia="cs-CZ"/>
              </w:rPr>
            </w:pPr>
            <w:r w:rsidRPr="007C3E78">
              <w:rPr>
                <w:sz w:val="22"/>
                <w:szCs w:val="22"/>
                <w:lang w:eastAsia="cs-CZ"/>
              </w:rPr>
              <w:t>25 %</w:t>
            </w:r>
          </w:p>
          <w:p w14:paraId="1CBC1E4A" w14:textId="77777777" w:rsidR="00F76354" w:rsidRPr="007C3E78" w:rsidRDefault="00F76354" w:rsidP="00550C44">
            <w:pPr>
              <w:rPr>
                <w:sz w:val="22"/>
                <w:szCs w:val="22"/>
                <w:lang w:eastAsia="cs-CZ"/>
              </w:rPr>
            </w:pPr>
          </w:p>
          <w:p w14:paraId="77E2BDC5"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6303440" w14:textId="77777777" w:rsidTr="00550C44">
        <w:tc>
          <w:tcPr>
            <w:tcW w:w="675" w:type="dxa"/>
            <w:shd w:val="clear" w:color="auto" w:fill="auto"/>
            <w:vAlign w:val="center"/>
          </w:tcPr>
          <w:p w14:paraId="4EE4FB9C" w14:textId="77777777" w:rsidR="00F76354" w:rsidRPr="007C3E78" w:rsidRDefault="00F76354" w:rsidP="00550C44">
            <w:pPr>
              <w:jc w:val="center"/>
              <w:rPr>
                <w:sz w:val="22"/>
                <w:szCs w:val="22"/>
                <w:lang w:eastAsia="cs-CZ"/>
              </w:rPr>
            </w:pPr>
            <w:r w:rsidRPr="007C3E78">
              <w:rPr>
                <w:sz w:val="22"/>
                <w:szCs w:val="22"/>
                <w:lang w:eastAsia="cs-CZ"/>
              </w:rPr>
              <w:lastRenderedPageBreak/>
              <w:t>2</w:t>
            </w:r>
            <w:r>
              <w:rPr>
                <w:sz w:val="22"/>
                <w:szCs w:val="22"/>
                <w:lang w:eastAsia="cs-CZ"/>
              </w:rPr>
              <w:t>1</w:t>
            </w:r>
          </w:p>
        </w:tc>
        <w:tc>
          <w:tcPr>
            <w:tcW w:w="3720" w:type="dxa"/>
            <w:shd w:val="clear" w:color="auto" w:fill="auto"/>
          </w:tcPr>
          <w:p w14:paraId="41958190" w14:textId="77777777" w:rsidR="00F76354" w:rsidRPr="007C3E78" w:rsidRDefault="00F76354" w:rsidP="00550C44">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F76354" w:rsidRPr="007C3E78" w:rsidRDefault="00F76354" w:rsidP="00550C44">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F76354" w:rsidRPr="007C3E78" w:rsidRDefault="00F76354" w:rsidP="00550C44">
            <w:pPr>
              <w:rPr>
                <w:sz w:val="22"/>
                <w:szCs w:val="22"/>
                <w:lang w:eastAsia="cs-CZ"/>
              </w:rPr>
            </w:pPr>
            <w:r w:rsidRPr="007C3E78">
              <w:rPr>
                <w:sz w:val="22"/>
                <w:szCs w:val="22"/>
                <w:lang w:eastAsia="cs-CZ"/>
              </w:rPr>
              <w:t>25 %</w:t>
            </w:r>
          </w:p>
        </w:tc>
      </w:tr>
      <w:tr w:rsidR="00F76354" w:rsidRPr="007C3E78" w14:paraId="560FCCEA" w14:textId="77777777" w:rsidTr="00550C44">
        <w:tc>
          <w:tcPr>
            <w:tcW w:w="675" w:type="dxa"/>
            <w:tcBorders>
              <w:bottom w:val="single" w:sz="4" w:space="0" w:color="auto"/>
            </w:tcBorders>
            <w:shd w:val="clear" w:color="auto" w:fill="auto"/>
            <w:vAlign w:val="center"/>
          </w:tcPr>
          <w:p w14:paraId="52513518"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106EBC41" w14:textId="77777777" w:rsidR="00F76354" w:rsidRPr="007C3E78" w:rsidRDefault="00F76354" w:rsidP="00550C44">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F76354" w:rsidRPr="007C3E78" w:rsidRDefault="00F76354" w:rsidP="00550C4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31E91678" w14:textId="77777777" w:rsidR="00F76354" w:rsidRPr="007C3E78" w:rsidRDefault="00F76354" w:rsidP="00550C44">
            <w:pPr>
              <w:rPr>
                <w:sz w:val="22"/>
                <w:szCs w:val="22"/>
                <w:lang w:eastAsia="cs-CZ"/>
              </w:rPr>
            </w:pPr>
            <w:r w:rsidRPr="007C3E78">
              <w:rPr>
                <w:sz w:val="22"/>
                <w:szCs w:val="22"/>
                <w:lang w:eastAsia="cs-CZ"/>
              </w:rPr>
              <w:t>100 %</w:t>
            </w:r>
          </w:p>
        </w:tc>
      </w:tr>
      <w:tr w:rsidR="00F76354" w:rsidRPr="007C3E78" w14:paraId="0BAFFDD7" w14:textId="77777777" w:rsidTr="00550C44">
        <w:tc>
          <w:tcPr>
            <w:tcW w:w="14034" w:type="dxa"/>
            <w:gridSpan w:val="4"/>
            <w:shd w:val="clear" w:color="auto" w:fill="BFBFBF" w:themeFill="background1" w:themeFillShade="BF"/>
            <w:vAlign w:val="center"/>
          </w:tcPr>
          <w:p w14:paraId="37351D40" w14:textId="77777777" w:rsidR="00F76354" w:rsidRPr="00A91AEF" w:rsidRDefault="00F76354" w:rsidP="00550C44">
            <w:pPr>
              <w:jc w:val="center"/>
              <w:rPr>
                <w:b/>
                <w:sz w:val="22"/>
                <w:szCs w:val="22"/>
                <w:lang w:eastAsia="cs-CZ"/>
              </w:rPr>
            </w:pPr>
            <w:r w:rsidRPr="00A91AEF">
              <w:rPr>
                <w:b/>
                <w:sz w:val="22"/>
                <w:szCs w:val="22"/>
                <w:lang w:eastAsia="cs-CZ"/>
              </w:rPr>
              <w:t>Realizácia zákazky</w:t>
            </w:r>
          </w:p>
        </w:tc>
      </w:tr>
      <w:tr w:rsidR="00F76354" w:rsidRPr="007C3E78" w14:paraId="235BF4C2" w14:textId="77777777" w:rsidTr="00550C44">
        <w:tc>
          <w:tcPr>
            <w:tcW w:w="675" w:type="dxa"/>
            <w:shd w:val="clear" w:color="auto" w:fill="auto"/>
            <w:vAlign w:val="center"/>
          </w:tcPr>
          <w:p w14:paraId="79A9CF8F"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028C9278" w14:textId="77777777" w:rsidR="00F76354" w:rsidRPr="007C3E78" w:rsidRDefault="00F76354" w:rsidP="00550C4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65DBC043" w14:textId="77777777" w:rsidR="00F76354" w:rsidRPr="007C3E78" w:rsidRDefault="00F76354" w:rsidP="00550C4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3A6BACCC" w14:textId="77777777" w:rsidR="00F76354" w:rsidRPr="007C3E78" w:rsidRDefault="00F76354" w:rsidP="00550C44">
            <w:pPr>
              <w:jc w:val="both"/>
              <w:rPr>
                <w:sz w:val="22"/>
                <w:szCs w:val="22"/>
                <w:lang w:eastAsia="cs-CZ"/>
              </w:rPr>
            </w:pPr>
          </w:p>
          <w:p w14:paraId="4FD0F283" w14:textId="77777777" w:rsidR="00F76354" w:rsidRPr="007C3E78" w:rsidRDefault="00F76354" w:rsidP="00550C44">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F76354" w:rsidRPr="007C3E78" w:rsidRDefault="00F76354" w:rsidP="00550C44">
            <w:pPr>
              <w:rPr>
                <w:sz w:val="22"/>
                <w:szCs w:val="22"/>
                <w:lang w:eastAsia="cs-CZ"/>
              </w:rPr>
            </w:pPr>
            <w:r w:rsidRPr="007C3E78">
              <w:rPr>
                <w:sz w:val="22"/>
                <w:szCs w:val="22"/>
                <w:lang w:eastAsia="cs-CZ"/>
              </w:rPr>
              <w:t>25 % z ceny zmluvy</w:t>
            </w:r>
          </w:p>
          <w:p w14:paraId="462E6440" w14:textId="77777777" w:rsidR="00F76354" w:rsidRPr="007C3E78" w:rsidRDefault="00F76354" w:rsidP="00550C44">
            <w:pPr>
              <w:rPr>
                <w:sz w:val="22"/>
                <w:szCs w:val="22"/>
                <w:lang w:eastAsia="cs-CZ"/>
              </w:rPr>
            </w:pPr>
          </w:p>
          <w:p w14:paraId="7CC8C7EF" w14:textId="77777777" w:rsidR="00F76354" w:rsidRPr="007C3E78" w:rsidRDefault="00F76354" w:rsidP="00550C44">
            <w:pPr>
              <w:rPr>
                <w:sz w:val="22"/>
                <w:szCs w:val="22"/>
                <w:lang w:eastAsia="cs-CZ"/>
              </w:rPr>
            </w:pPr>
            <w:r w:rsidRPr="007C3E78">
              <w:rPr>
                <w:sz w:val="22"/>
                <w:szCs w:val="22"/>
                <w:lang w:eastAsia="cs-CZ"/>
              </w:rPr>
              <w:t>plus</w:t>
            </w:r>
          </w:p>
          <w:p w14:paraId="3DAB101D" w14:textId="77777777" w:rsidR="00F76354" w:rsidRPr="007C3E78" w:rsidRDefault="00F76354" w:rsidP="00550C44">
            <w:pPr>
              <w:rPr>
                <w:sz w:val="22"/>
                <w:szCs w:val="22"/>
                <w:lang w:eastAsia="cs-CZ"/>
              </w:rPr>
            </w:pPr>
          </w:p>
          <w:p w14:paraId="6695FEC7" w14:textId="77777777" w:rsidR="00F76354" w:rsidRPr="007C3E78" w:rsidRDefault="00F76354" w:rsidP="00550C44">
            <w:pPr>
              <w:rPr>
                <w:sz w:val="22"/>
                <w:szCs w:val="22"/>
                <w:lang w:eastAsia="cs-CZ"/>
              </w:rPr>
            </w:pPr>
            <w:r w:rsidRPr="007C3E78">
              <w:rPr>
                <w:sz w:val="22"/>
                <w:szCs w:val="22"/>
                <w:lang w:eastAsia="cs-CZ"/>
              </w:rPr>
              <w:t>hodnota dodatočných výdavkov z plnenia zmluvy vychádzajúcich z podstatných zmien zmluvy</w:t>
            </w:r>
          </w:p>
        </w:tc>
      </w:tr>
      <w:tr w:rsidR="00F76354" w:rsidRPr="007C3E78" w14:paraId="42E50049" w14:textId="77777777" w:rsidTr="00550C44">
        <w:tc>
          <w:tcPr>
            <w:tcW w:w="675" w:type="dxa"/>
            <w:shd w:val="clear" w:color="auto" w:fill="auto"/>
            <w:vAlign w:val="center"/>
          </w:tcPr>
          <w:p w14:paraId="19C96F80"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5FC73DBE" w14:textId="77777777" w:rsidR="00F76354" w:rsidRPr="007C3E78" w:rsidRDefault="00F76354" w:rsidP="00550C44">
            <w:pPr>
              <w:rPr>
                <w:sz w:val="22"/>
                <w:szCs w:val="22"/>
                <w:lang w:eastAsia="cs-CZ"/>
              </w:rPr>
            </w:pPr>
            <w:r w:rsidRPr="007C3E78">
              <w:rPr>
                <w:sz w:val="22"/>
                <w:szCs w:val="22"/>
                <w:lang w:eastAsia="cs-CZ"/>
              </w:rPr>
              <w:t>Zníženie rozsahu zákazky</w:t>
            </w:r>
          </w:p>
        </w:tc>
        <w:tc>
          <w:tcPr>
            <w:tcW w:w="6379" w:type="dxa"/>
            <w:shd w:val="clear" w:color="auto" w:fill="auto"/>
          </w:tcPr>
          <w:p w14:paraId="79987D5C" w14:textId="77777777" w:rsidR="00F76354" w:rsidRPr="007C3E78" w:rsidRDefault="00F76354" w:rsidP="00550C44">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A0E1C5E" w14:textId="77777777" w:rsidR="00F76354" w:rsidRPr="007C3E78" w:rsidRDefault="00F76354" w:rsidP="00550C44">
            <w:pPr>
              <w:rPr>
                <w:sz w:val="22"/>
                <w:szCs w:val="22"/>
                <w:lang w:eastAsia="cs-CZ"/>
              </w:rPr>
            </w:pPr>
            <w:r w:rsidRPr="007C3E78">
              <w:rPr>
                <w:sz w:val="22"/>
                <w:szCs w:val="22"/>
                <w:lang w:eastAsia="cs-CZ"/>
              </w:rPr>
              <w:t>Hodnota zníženia rozsahu</w:t>
            </w:r>
          </w:p>
          <w:p w14:paraId="3A633C5B" w14:textId="77777777" w:rsidR="00F76354" w:rsidRPr="007C3E78" w:rsidRDefault="00F76354" w:rsidP="00550C44">
            <w:pPr>
              <w:rPr>
                <w:sz w:val="22"/>
                <w:szCs w:val="22"/>
                <w:lang w:eastAsia="cs-CZ"/>
              </w:rPr>
            </w:pPr>
            <w:r w:rsidRPr="007C3E78">
              <w:rPr>
                <w:sz w:val="22"/>
                <w:szCs w:val="22"/>
                <w:lang w:eastAsia="cs-CZ"/>
              </w:rPr>
              <w:t>Plus</w:t>
            </w:r>
          </w:p>
          <w:p w14:paraId="0C0F52B7" w14:textId="77777777" w:rsidR="00F76354" w:rsidRPr="007C3E78" w:rsidRDefault="00F76354" w:rsidP="00550C44">
            <w:pPr>
              <w:rPr>
                <w:sz w:val="22"/>
                <w:szCs w:val="22"/>
                <w:lang w:eastAsia="cs-CZ"/>
              </w:rPr>
            </w:pPr>
            <w:r w:rsidRPr="007C3E78">
              <w:rPr>
                <w:sz w:val="22"/>
                <w:szCs w:val="22"/>
                <w:lang w:eastAsia="cs-CZ"/>
              </w:rPr>
              <w:t>25 % z hodnoty konečného rozsahu (iba ak zníženie v rozsahu zákazky je podstatné)</w:t>
            </w:r>
          </w:p>
        </w:tc>
      </w:tr>
      <w:tr w:rsidR="00F76354" w:rsidRPr="007C3E78" w14:paraId="12F10EFB" w14:textId="77777777" w:rsidTr="00550C44">
        <w:tc>
          <w:tcPr>
            <w:tcW w:w="675" w:type="dxa"/>
            <w:shd w:val="clear" w:color="auto" w:fill="auto"/>
            <w:vAlign w:val="center"/>
          </w:tcPr>
          <w:p w14:paraId="6648C722" w14:textId="77777777" w:rsidR="00F76354" w:rsidRPr="007C3E78" w:rsidRDefault="00F76354" w:rsidP="00550C44">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10C62A8" w14:textId="77777777" w:rsidR="00F76354" w:rsidRPr="007C3E78" w:rsidRDefault="00F76354" w:rsidP="00550C44">
            <w:pPr>
              <w:ind w:left="34"/>
              <w:rPr>
                <w:sz w:val="22"/>
                <w:szCs w:val="22"/>
                <w:lang w:eastAsia="cs-CZ"/>
              </w:rPr>
            </w:pPr>
            <w:r w:rsidRPr="007C3E78">
              <w:rPr>
                <w:sz w:val="22"/>
                <w:szCs w:val="22"/>
                <w:lang w:eastAsia="cs-CZ"/>
              </w:rPr>
              <w:t xml:space="preserve">Zákazka na doplňujúce stavebné práce </w:t>
            </w:r>
            <w:r w:rsidRPr="007C3E78">
              <w:rPr>
                <w:sz w:val="22"/>
                <w:szCs w:val="22"/>
                <w:lang w:eastAsia="cs-CZ"/>
              </w:rPr>
              <w:lastRenderedPageBreak/>
              <w:t>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bola zadaná bez použitia rokovacieho konania bez zverejnenia, resp. priameho rokovacieho konania,</w:t>
            </w:r>
          </w:p>
          <w:p w14:paraId="233191D0"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FB396AE"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Pôvodná zákazka bola zadaná v súlade s relevantnými ustanoveniami </w:t>
            </w:r>
            <w:r w:rsidRPr="007C3E78">
              <w:rPr>
                <w:sz w:val="22"/>
                <w:szCs w:val="22"/>
                <w:lang w:eastAsia="cs-CZ"/>
              </w:rPr>
              <w:lastRenderedPageBreak/>
              <w:t>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F76354" w:rsidRPr="007C3E78" w:rsidRDefault="00F76354" w:rsidP="00550C44">
            <w:pPr>
              <w:jc w:val="both"/>
              <w:rPr>
                <w:sz w:val="22"/>
                <w:szCs w:val="22"/>
                <w:lang w:eastAsia="cs-CZ"/>
              </w:rPr>
            </w:pPr>
          </w:p>
        </w:tc>
        <w:tc>
          <w:tcPr>
            <w:tcW w:w="3260" w:type="dxa"/>
            <w:shd w:val="clear" w:color="auto" w:fill="auto"/>
          </w:tcPr>
          <w:p w14:paraId="40B59F33" w14:textId="77777777" w:rsidR="00F76354" w:rsidRPr="007C3E78" w:rsidRDefault="00F76354" w:rsidP="00550C44">
            <w:pPr>
              <w:rPr>
                <w:sz w:val="22"/>
                <w:szCs w:val="22"/>
                <w:lang w:eastAsia="cs-CZ"/>
              </w:rPr>
            </w:pPr>
            <w:r w:rsidRPr="007C3E78">
              <w:rPr>
                <w:sz w:val="22"/>
                <w:szCs w:val="22"/>
                <w:lang w:eastAsia="cs-CZ"/>
              </w:rPr>
              <w:lastRenderedPageBreak/>
              <w:t xml:space="preserve">100 % hodnoty dodatočnej </w:t>
            </w:r>
            <w:r w:rsidRPr="007C3E78">
              <w:rPr>
                <w:sz w:val="22"/>
                <w:szCs w:val="22"/>
                <w:lang w:eastAsia="cs-CZ"/>
              </w:rPr>
              <w:lastRenderedPageBreak/>
              <w:t>zákazky</w:t>
            </w:r>
          </w:p>
          <w:p w14:paraId="12A94497" w14:textId="77777777" w:rsidR="00F76354" w:rsidRPr="007C3E78" w:rsidRDefault="00F76354" w:rsidP="00550C44">
            <w:pPr>
              <w:rPr>
                <w:sz w:val="22"/>
                <w:szCs w:val="22"/>
                <w:lang w:eastAsia="cs-CZ"/>
              </w:rPr>
            </w:pPr>
          </w:p>
          <w:p w14:paraId="02B91F43" w14:textId="77777777" w:rsidR="00F76354" w:rsidRPr="007C3E78" w:rsidRDefault="00F76354" w:rsidP="00550C44">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F76354" w:rsidRPr="007C3E78" w14:paraId="1FCF1022" w14:textId="77777777" w:rsidTr="00550C44">
        <w:tc>
          <w:tcPr>
            <w:tcW w:w="675" w:type="dxa"/>
            <w:shd w:val="clear" w:color="auto" w:fill="auto"/>
            <w:vAlign w:val="center"/>
          </w:tcPr>
          <w:p w14:paraId="44D86B28" w14:textId="77777777" w:rsidR="00F76354" w:rsidRPr="007C3E78" w:rsidRDefault="00F76354" w:rsidP="00550C44">
            <w:pPr>
              <w:jc w:val="center"/>
              <w:rPr>
                <w:sz w:val="22"/>
                <w:szCs w:val="22"/>
                <w:lang w:eastAsia="cs-CZ"/>
              </w:rPr>
            </w:pPr>
            <w:r>
              <w:rPr>
                <w:sz w:val="22"/>
                <w:szCs w:val="22"/>
                <w:lang w:eastAsia="cs-CZ"/>
              </w:rPr>
              <w:lastRenderedPageBreak/>
              <w:t>26</w:t>
            </w:r>
          </w:p>
        </w:tc>
        <w:tc>
          <w:tcPr>
            <w:tcW w:w="3720" w:type="dxa"/>
            <w:shd w:val="clear" w:color="auto" w:fill="auto"/>
          </w:tcPr>
          <w:p w14:paraId="3D93C24F" w14:textId="77777777" w:rsidR="00F76354" w:rsidRPr="007C3E78" w:rsidRDefault="00F76354" w:rsidP="00550C44">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6892364D" w14:textId="77777777" w:rsidR="00F76354" w:rsidRPr="007C3E78" w:rsidRDefault="00F76354" w:rsidP="00550C44">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F76354" w:rsidRPr="007C3E78" w:rsidRDefault="00F76354" w:rsidP="00550C44">
            <w:pPr>
              <w:rPr>
                <w:sz w:val="22"/>
                <w:szCs w:val="22"/>
                <w:lang w:eastAsia="cs-CZ"/>
              </w:rPr>
            </w:pPr>
            <w:r w:rsidRPr="007C3E78">
              <w:rPr>
                <w:sz w:val="22"/>
                <w:szCs w:val="22"/>
                <w:lang w:eastAsia="cs-CZ"/>
              </w:rPr>
              <w:t xml:space="preserve">10 %. </w:t>
            </w:r>
          </w:p>
          <w:p w14:paraId="6A24C60F"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bl>
    <w:p w14:paraId="46D9398A" w14:textId="77777777" w:rsidR="00F76354" w:rsidRPr="007C3E78" w:rsidRDefault="00F76354" w:rsidP="00AA1C21">
      <w:pPr>
        <w:rPr>
          <w:sz w:val="22"/>
          <w:szCs w:val="22"/>
        </w:rPr>
      </w:pPr>
    </w:p>
    <w:sectPr w:rsidR="00F76354"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AE6B7" w14:textId="77777777" w:rsidR="00550C44" w:rsidRDefault="00550C44" w:rsidP="00B948E0">
      <w:r>
        <w:separator/>
      </w:r>
    </w:p>
  </w:endnote>
  <w:endnote w:type="continuationSeparator" w:id="0">
    <w:p w14:paraId="1B0824A3" w14:textId="77777777" w:rsidR="00550C44" w:rsidRDefault="00550C4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550C44" w:rsidRPr="00CF60E2" w:rsidRDefault="00550C44"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28FB5C37" w:rsidR="00550C44" w:rsidRPr="008E698E" w:rsidRDefault="00550C4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B377E">
              <w:rPr>
                <w:b/>
                <w:bCs/>
                <w:noProof/>
                <w:sz w:val="22"/>
              </w:rPr>
              <w:t>11</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9B377E">
              <w:rPr>
                <w:b/>
                <w:bCs/>
                <w:noProof/>
                <w:sz w:val="22"/>
              </w:rPr>
              <w:t>18</w:t>
            </w:r>
            <w:r w:rsidRPr="008E698E">
              <w:rPr>
                <w:b/>
                <w:bCs/>
                <w:sz w:val="22"/>
              </w:rPr>
              <w:fldChar w:fldCharType="end"/>
            </w:r>
          </w:p>
        </w:sdtContent>
      </w:sdt>
    </w:sdtContent>
  </w:sdt>
  <w:p w14:paraId="0CBFD7B7" w14:textId="77777777" w:rsidR="00550C44" w:rsidRDefault="00550C44" w:rsidP="00B6178B">
    <w:pPr>
      <w:pStyle w:val="Pta"/>
    </w:pPr>
  </w:p>
  <w:p w14:paraId="4581DD88" w14:textId="77777777" w:rsidR="00550C44" w:rsidRDefault="00550C4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66606FB" w:rsidR="00550C44" w:rsidRPr="008E698E" w:rsidRDefault="00550C44">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B377E">
              <w:rPr>
                <w:b/>
                <w:bCs/>
                <w:noProof/>
                <w:sz w:val="22"/>
              </w:rPr>
              <w:t>1</w:t>
            </w:r>
            <w:r w:rsidRPr="008E698E">
              <w:rPr>
                <w:b/>
                <w:bCs/>
                <w:sz w:val="22"/>
              </w:rPr>
              <w:fldChar w:fldCharType="end"/>
            </w:r>
            <w:r w:rsidRPr="008E698E">
              <w:rPr>
                <w:sz w:val="22"/>
              </w:rPr>
              <w:t xml:space="preserve"> z </w:t>
            </w:r>
            <w:r>
              <w:rPr>
                <w:b/>
                <w:bCs/>
                <w:sz w:val="22"/>
              </w:rPr>
              <w:t>9</w:t>
            </w:r>
          </w:p>
        </w:sdtContent>
      </w:sdt>
    </w:sdtContent>
  </w:sdt>
  <w:p w14:paraId="4581DD8B" w14:textId="77777777" w:rsidR="00550C44" w:rsidRDefault="00550C4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1CD42" w14:textId="77777777" w:rsidR="00550C44" w:rsidRDefault="00550C44" w:rsidP="00B948E0">
      <w:r>
        <w:separator/>
      </w:r>
    </w:p>
  </w:footnote>
  <w:footnote w:type="continuationSeparator" w:id="0">
    <w:p w14:paraId="1E1136BD" w14:textId="77777777" w:rsidR="00550C44" w:rsidRDefault="00550C44" w:rsidP="00B948E0">
      <w:r>
        <w:continuationSeparator/>
      </w:r>
    </w:p>
  </w:footnote>
  <w:footnote w:id="1">
    <w:p w14:paraId="5C00E720" w14:textId="655938D5" w:rsidR="00550C44" w:rsidRDefault="00550C4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9 </w:t>
      </w:r>
      <w:r w:rsidR="000B2E9B">
        <w:rPr>
          <w:sz w:val="18"/>
          <w:szCs w:val="18"/>
        </w:rPr>
        <w:t>zákona o VO</w:t>
      </w:r>
      <w:r w:rsidR="000B2E9B" w:rsidRPr="006B181B">
        <w:rPr>
          <w:sz w:val="18"/>
          <w:szCs w:val="18"/>
        </w:rPr>
        <w:t xml:space="preserve"> </w:t>
      </w:r>
      <w:r w:rsidR="00E71184">
        <w:rPr>
          <w:sz w:val="18"/>
          <w:szCs w:val="18"/>
        </w:rPr>
        <w:t xml:space="preserve">a osobu v zmysle § 8 </w:t>
      </w:r>
      <w:r w:rsidR="000B2E9B">
        <w:rPr>
          <w:sz w:val="18"/>
          <w:szCs w:val="18"/>
        </w:rPr>
        <w:t>zákona o 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Vec C-496/99 P, CAS Succhi di Frutta SpA, [2004] ECR I- 3801 odst. 116 a 118, Vec C-340/02, Európska komisia v. Fracúzsko [2004] ECR I- 9845, Vec C-91/08, Wall AG, [2010] ECR I- 2815</w:t>
      </w:r>
    </w:p>
  </w:footnote>
  <w:footnote w:id="10">
    <w:p w14:paraId="65AAA44B" w14:textId="77777777" w:rsidR="00550C44" w:rsidRDefault="00550C44" w:rsidP="00F7635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E6DB712" w14:textId="77777777" w:rsidR="00550C44" w:rsidRPr="0071245E" w:rsidRDefault="00550C4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321527F9" w14:textId="77777777" w:rsidR="00550C44" w:rsidRPr="0071245E" w:rsidRDefault="00550C44" w:rsidP="00F76354">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70AB4DA7" w14:textId="77777777" w:rsidR="00550C44" w:rsidRDefault="00550C44"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6CEE378" w14:textId="77777777" w:rsidR="00550C44" w:rsidRDefault="00550C44" w:rsidP="00F763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5">
    <w:p w14:paraId="79F970B2" w14:textId="77777777" w:rsidR="00550C44" w:rsidRPr="00A2221A" w:rsidRDefault="00550C44" w:rsidP="00F7635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550C44" w:rsidRPr="00A2221A" w:rsidRDefault="00550C44"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550C44" w:rsidRPr="00A2221A" w:rsidRDefault="00550C44" w:rsidP="00F76354">
      <w:pPr>
        <w:pStyle w:val="Textpoznmkypodiarou"/>
        <w:numPr>
          <w:ilvl w:val="0"/>
          <w:numId w:val="30"/>
        </w:numPr>
        <w:jc w:val="both"/>
      </w:pPr>
      <w:r w:rsidRPr="00A2221A">
        <w:t>zmeny umožňuje zadanie zákazky záujemcovi inému ako by bol pôvodne akceptovaný;</w:t>
      </w:r>
    </w:p>
    <w:p w14:paraId="59D05DBE" w14:textId="77777777" w:rsidR="00550C44" w:rsidRPr="00A2221A" w:rsidRDefault="00550C44"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550C44" w:rsidRDefault="00550C44" w:rsidP="00F76354">
      <w:pPr>
        <w:pStyle w:val="Textpoznmkypodiarou"/>
        <w:numPr>
          <w:ilvl w:val="0"/>
          <w:numId w:val="30"/>
        </w:numPr>
        <w:jc w:val="both"/>
      </w:pPr>
      <w:r w:rsidRPr="00A2221A">
        <w:t>modifikácia zmení ekonomickú rovnováhu v prospech víťaza spôsobom, ktorú pôvodná zákazky neumožňovala.</w:t>
      </w:r>
    </w:p>
  </w:footnote>
  <w:footnote w:id="16">
    <w:p w14:paraId="59454BF2" w14:textId="77777777" w:rsidR="00550C44" w:rsidRPr="002049FC" w:rsidRDefault="00550C44" w:rsidP="00F7635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527F6452" w14:textId="77777777" w:rsidR="00550C44" w:rsidRDefault="00550C44" w:rsidP="00F76354">
      <w:pPr>
        <w:pStyle w:val="Textpoznmkypodiarou"/>
      </w:pPr>
      <w:r>
        <w:rPr>
          <w:rStyle w:val="Odkaznapoznmkupodiarou"/>
        </w:rPr>
        <w:footnoteRef/>
      </w:r>
      <w:r>
        <w:t xml:space="preserve"> </w:t>
      </w:r>
      <w:r w:rsidRPr="008509B6">
        <w:t>Vec C-496/99 P, CAS Succhi di Frutta SpA, [2004] ECR I- 3801 odst. 116 a 118, Vec C-340/02, Európska komisia v. Fracúzsko [2004] ECR I- 9845, Vec C-91/08, Wall AG, [2010] ECR I- 2815</w:t>
      </w:r>
    </w:p>
  </w:footnote>
  <w:footnote w:id="18">
    <w:p w14:paraId="7C387CB8" w14:textId="77777777" w:rsidR="00550C44" w:rsidRDefault="00550C44" w:rsidP="00F76354">
      <w:pPr>
        <w:pStyle w:val="Textpoznmkypodiarou"/>
      </w:pPr>
      <w:r w:rsidRPr="00A2221A">
        <w:rPr>
          <w:rStyle w:val="Odkaznapoznmkupodiarou"/>
        </w:rPr>
        <w:footnoteRef/>
      </w:r>
      <w:r w:rsidRPr="00A2221A">
        <w:t xml:space="preserve"> Viď poznámku </w:t>
      </w:r>
      <w:r>
        <w:t>pod čiarou č. 8</w:t>
      </w:r>
    </w:p>
  </w:footnote>
  <w:footnote w:id="19">
    <w:p w14:paraId="1E15A45E" w14:textId="77777777" w:rsidR="00550C44" w:rsidRPr="00A2221A" w:rsidRDefault="00550C44"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3F4F7800" w14:textId="77777777" w:rsidR="00550C44" w:rsidRDefault="00550C44" w:rsidP="00F76354">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A1B7" w14:textId="7E9FDD2E" w:rsidR="00550C44" w:rsidRDefault="00550C44" w:rsidP="00E71184">
    <w:pPr>
      <w:tabs>
        <w:tab w:val="center" w:pos="4536"/>
        <w:tab w:val="right" w:pos="9072"/>
      </w:tabs>
    </w:pPr>
    <w:r w:rsidRPr="007A558C">
      <w:rPr>
        <w:sz w:val="22"/>
        <w:szCs w:val="22"/>
      </w:rPr>
      <w:t xml:space="preserve">7. </w:t>
    </w:r>
    <w:r>
      <w:rPr>
        <w:sz w:val="22"/>
        <w:szCs w:val="22"/>
      </w:rPr>
      <w:t>Vzor prílohy č. 5a Zmluvy o poskytnutí NFP – Finančné opravy za porušenie pravidiel a postupov obstarávania</w:t>
    </w:r>
    <w:r>
      <w:t xml:space="preserve"> </w:t>
    </w:r>
  </w:p>
  <w:p w14:paraId="71B1A3A1" w14:textId="0F740DE4" w:rsidR="00550C44" w:rsidRPr="007A558C" w:rsidRDefault="00550C44">
    <w:pPr>
      <w:pStyle w:val="Hlavika"/>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visionView w:markup="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B2E9B"/>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5833"/>
    <w:rsid w:val="00550C44"/>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315E9"/>
    <w:rsid w:val="00B36128"/>
    <w:rsid w:val="00B4284E"/>
    <w:rsid w:val="00B43110"/>
    <w:rsid w:val="00B469B2"/>
    <w:rsid w:val="00B47147"/>
    <w:rsid w:val="00B474ED"/>
    <w:rsid w:val="00B53B4A"/>
    <w:rsid w:val="00B56801"/>
    <w:rsid w:val="00B6178B"/>
    <w:rsid w:val="00B8699F"/>
    <w:rsid w:val="00B8751C"/>
    <w:rsid w:val="00B910AD"/>
    <w:rsid w:val="00B91F3C"/>
    <w:rsid w:val="00B948E0"/>
    <w:rsid w:val="00BA089F"/>
    <w:rsid w:val="00BA13ED"/>
    <w:rsid w:val="00BA4376"/>
    <w:rsid w:val="00BC4BAC"/>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581DC8F"/>
  <w15:docId w15:val="{3A9B493E-427B-45D5-8FDE-2EDC75B6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A06E903C-1CEF-43FB-985C-B270FD124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5657</Words>
  <Characters>32248</Characters>
  <Application>Microsoft Office Word</Application>
  <DocSecurity>0</DocSecurity>
  <Lines>268</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Minarových Pavol</cp:lastModifiedBy>
  <cp:revision>3</cp:revision>
  <cp:lastPrinted>2017-09-13T08:57:00Z</cp:lastPrinted>
  <dcterms:created xsi:type="dcterms:W3CDTF">2017-09-14T07:11:00Z</dcterms:created>
  <dcterms:modified xsi:type="dcterms:W3CDTF">2017-09-14T07:15:00Z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