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1659B960" w14:textId="77777777" w:rsidR="00107570" w:rsidRPr="00307126" w:rsidRDefault="00107570" w:rsidP="00E05099">
      <w:pPr>
        <w:spacing w:before="120" w:line="264" w:lineRule="auto"/>
        <w:jc w:val="both"/>
        <w:rPr>
          <w:rFonts w:ascii="Times New Roman" w:hAnsi="Times New Roman"/>
          <w:b/>
          <w:bCs/>
        </w:rPr>
      </w:pPr>
    </w:p>
    <w:p w14:paraId="0B295C83"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4CCECFC0" w14:textId="77777777" w:rsidR="00A66B02" w:rsidRPr="00307126" w:rsidRDefault="00A66B02" w:rsidP="00A66B02">
      <w:pPr>
        <w:spacing w:before="120" w:line="264" w:lineRule="auto"/>
        <w:ind w:left="1134" w:hanging="1134"/>
        <w:jc w:val="center"/>
        <w:rPr>
          <w:rFonts w:ascii="Times New Roman" w:hAnsi="Times New Roman"/>
          <w:b/>
          <w:bCs/>
        </w:rPr>
      </w:pPr>
    </w:p>
    <w:p w14:paraId="3504E180"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174BC2CB" w14:textId="77777777"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507CB0AC"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rPr>
        <w:t>ods</w:t>
      </w:r>
      <w:r w:rsidR="001D3560" w:rsidRPr="00307126">
        <w:rPr>
          <w:bCs/>
          <w:sz w:val="22"/>
          <w:szCs w:val="22"/>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5A92A8E6"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47666768"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3E99D12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Nariadenia k jednotlivým  EŠIF</w:t>
      </w:r>
      <w:r w:rsidR="00917B69" w:rsidRPr="00307126">
        <w:rPr>
          <w:sz w:val="22"/>
          <w:szCs w:val="22"/>
        </w:rPr>
        <w:t>;</w:t>
      </w:r>
    </w:p>
    <w:p w14:paraId="2DFAA7BB"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rPr>
        <w:t>, ktorými sú jednotlivé vykonávacie nariadenia alebo delegované nariadenia</w:t>
      </w:r>
      <w:r w:rsidR="00917B69" w:rsidRPr="00307126">
        <w:rPr>
          <w:sz w:val="22"/>
          <w:szCs w:val="22"/>
        </w:rPr>
        <w:t>;</w:t>
      </w:r>
    </w:p>
    <w:p w14:paraId="0401787E"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14:paraId="47783F28"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6B1BC303" w14:textId="042452AD"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Z</w:t>
      </w:r>
      <w:r w:rsidRPr="00307126">
        <w:rPr>
          <w:sz w:val="22"/>
          <w:szCs w:val="22"/>
        </w:rPr>
        <w:t xml:space="preserve">ákon o rozpočtových pravidlách, </w:t>
      </w:r>
    </w:p>
    <w:p w14:paraId="23152FFF"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451EFB" w:rsidRPr="00307126">
        <w:rPr>
          <w:sz w:val="22"/>
          <w:szCs w:val="22"/>
        </w:rPr>
        <w:t>Z</w:t>
      </w:r>
      <w:r w:rsidRPr="00307126">
        <w:rPr>
          <w:sz w:val="22"/>
          <w:szCs w:val="22"/>
        </w:rPr>
        <w:t xml:space="preserve">ákon o finančnej kontrole a audite, </w:t>
      </w:r>
    </w:p>
    <w:p w14:paraId="7EDEFE4F"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00FA48DE" w:rsidRPr="00307126">
        <w:rPr>
          <w:sz w:val="22"/>
          <w:szCs w:val="22"/>
        </w:rPr>
        <w:t>i</w:t>
      </w:r>
      <w:r w:rsidRPr="00307126">
        <w:rPr>
          <w:sz w:val="22"/>
          <w:szCs w:val="22"/>
        </w:rPr>
        <w:t>v</w:t>
      </w:r>
      <w:proofErr w:type="spellEnd"/>
      <w:r w:rsidRPr="00307126">
        <w:rPr>
          <w:sz w:val="22"/>
          <w:szCs w:val="22"/>
        </w:rPr>
        <w:t xml:space="preserve">) Obchodný zákonník, </w:t>
      </w:r>
    </w:p>
    <w:p w14:paraId="4BCF112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532E84" w:rsidRPr="00532E84">
        <w:rPr>
          <w:sz w:val="22"/>
        </w:rPr>
        <w:t>v</w:t>
      </w:r>
      <w:r w:rsidRPr="00307126">
        <w:rPr>
          <w:sz w:val="22"/>
          <w:szCs w:val="22"/>
        </w:rPr>
        <w:t xml:space="preserve">) zákon č. 40/1964 Zb. Občiansky zákonník v znení neskorších predpisov, </w:t>
      </w:r>
    </w:p>
    <w:p w14:paraId="61D1500B"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00C00CAF" w:rsidRPr="00307126">
        <w:rPr>
          <w:sz w:val="22"/>
          <w:szCs w:val="22"/>
        </w:rPr>
        <w:t>,</w:t>
      </w:r>
    </w:p>
    <w:p w14:paraId="35F89827"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vii</w:t>
      </w:r>
      <w:proofErr w:type="spellEnd"/>
      <w:r w:rsidRPr="00307126">
        <w:rPr>
          <w:sz w:val="22"/>
          <w:szCs w:val="22"/>
        </w:rPr>
        <w:t>)</w:t>
      </w:r>
      <w:r w:rsidR="00532E84" w:rsidRPr="00532E84">
        <w:rPr>
          <w:sz w:val="22"/>
        </w:rPr>
        <w:t xml:space="preserve"> </w:t>
      </w:r>
      <w:r w:rsidR="00576235" w:rsidRPr="00307126">
        <w:rPr>
          <w:sz w:val="22"/>
          <w:szCs w:val="22"/>
        </w:rPr>
        <w:t xml:space="preserve">zákon </w:t>
      </w:r>
      <w:r w:rsidRPr="00307126">
        <w:rPr>
          <w:sz w:val="22"/>
          <w:szCs w:val="22"/>
        </w:rPr>
        <w:t>č. 575/2001 Z.</w:t>
      </w:r>
      <w:r w:rsidR="00917B69" w:rsidRPr="00307126">
        <w:rPr>
          <w:sz w:val="22"/>
          <w:szCs w:val="22"/>
        </w:rPr>
        <w:t> </w:t>
      </w:r>
      <w:r w:rsidRPr="00307126">
        <w:rPr>
          <w:sz w:val="22"/>
          <w:szCs w:val="22"/>
        </w:rPr>
        <w:t xml:space="preserve">z. o organizácii činnosti vlády a organizácii ústrednej štátnej správy v znení neskorších </w:t>
      </w:r>
      <w:r w:rsidR="00DC3102" w:rsidRPr="00307126">
        <w:rPr>
          <w:sz w:val="22"/>
          <w:szCs w:val="22"/>
        </w:rPr>
        <w:t>predpisov</w:t>
      </w:r>
      <w:r w:rsidR="00DC3102">
        <w:rPr>
          <w:sz w:val="22"/>
          <w:szCs w:val="22"/>
        </w:rPr>
        <w:t>,</w:t>
      </w:r>
    </w:p>
    <w:p w14:paraId="1CF1E810" w14:textId="77777777" w:rsidR="00912FC3" w:rsidRPr="00307126" w:rsidRDefault="007C25DC"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00FA48DE" w:rsidRPr="00307126">
        <w:rPr>
          <w:sz w:val="22"/>
          <w:szCs w:val="22"/>
        </w:rPr>
        <w:t>viiii</w:t>
      </w:r>
      <w:proofErr w:type="spellEnd"/>
      <w:r w:rsidR="00532E84" w:rsidRPr="00532E84">
        <w:rPr>
          <w:sz w:val="22"/>
        </w:rPr>
        <w:t>)</w:t>
      </w:r>
      <w:r w:rsidR="00576235" w:rsidRPr="00307126">
        <w:rPr>
          <w:sz w:val="22"/>
          <w:szCs w:val="22"/>
        </w:rPr>
        <w:t xml:space="preserve"> zákon č. </w:t>
      </w:r>
      <w:r w:rsidR="00C315BD" w:rsidRPr="00307126">
        <w:rPr>
          <w:sz w:val="22"/>
          <w:szCs w:val="22"/>
        </w:rPr>
        <w:t>343/2015</w:t>
      </w:r>
      <w:r w:rsidR="00576235" w:rsidRPr="00307126">
        <w:rPr>
          <w:sz w:val="22"/>
          <w:szCs w:val="22"/>
        </w:rPr>
        <w:t xml:space="preserve"> Z. z. o verejnom obstarávaní a </w:t>
      </w:r>
      <w:r w:rsidR="00C315BD" w:rsidRPr="00307126">
        <w:rPr>
          <w:sz w:val="22"/>
          <w:szCs w:val="22"/>
        </w:rPr>
        <w:t>o zmene a doplnení niektorých zákonov</w:t>
      </w:r>
      <w:r w:rsidR="00576235" w:rsidRPr="00307126">
        <w:rPr>
          <w:sz w:val="22"/>
          <w:szCs w:val="22"/>
        </w:rPr>
        <w:t xml:space="preserve"> </w:t>
      </w:r>
      <w:r w:rsidR="000970EB" w:rsidRPr="00307126">
        <w:rPr>
          <w:sz w:val="22"/>
          <w:szCs w:val="22"/>
        </w:rPr>
        <w:t>v znení neskorších predpisov</w:t>
      </w:r>
      <w:r w:rsidR="00C00CAF" w:rsidRPr="00307126">
        <w:rPr>
          <w:sz w:val="22"/>
          <w:szCs w:val="22"/>
        </w:rPr>
        <w:t>,</w:t>
      </w:r>
      <w:r w:rsidR="00E05F9B" w:rsidRPr="00307126">
        <w:rPr>
          <w:sz w:val="22"/>
          <w:szCs w:val="22"/>
        </w:rPr>
        <w:t xml:space="preserve"> zákon č. 25/2006 Z. z. o verejnom obstarávaní </w:t>
      </w:r>
      <w:r w:rsidR="00E05F9B" w:rsidRPr="00F0368A">
        <w:rPr>
          <w:sz w:val="22"/>
        </w:rPr>
        <w:t>a o zmene a doplnení niektorých zákonov v znení neskorších predpisov</w:t>
      </w:r>
      <w:r w:rsidR="00DB129B">
        <w:rPr>
          <w:sz w:val="22"/>
          <w:szCs w:val="22"/>
        </w:rPr>
        <w:t>,</w:t>
      </w:r>
    </w:p>
    <w:p w14:paraId="076063C4" w14:textId="73DA0948" w:rsidR="00633E8E" w:rsidRDefault="00912FC3" w:rsidP="002122CC">
      <w:pPr>
        <w:pStyle w:val="Zkladntext"/>
        <w:tabs>
          <w:tab w:val="num" w:pos="720"/>
          <w:tab w:val="left" w:pos="6100"/>
        </w:tabs>
        <w:spacing w:before="0" w:line="264" w:lineRule="auto"/>
        <w:ind w:left="1423" w:hanging="357"/>
        <w:rPr>
          <w:sz w:val="22"/>
          <w:szCs w:val="22"/>
        </w:rPr>
      </w:pPr>
      <w:r w:rsidRPr="00307126">
        <w:rPr>
          <w:sz w:val="22"/>
          <w:szCs w:val="22"/>
        </w:rPr>
        <w:t>(</w:t>
      </w:r>
      <w:proofErr w:type="spellStart"/>
      <w:r w:rsidR="00FA48DE" w:rsidRPr="00307126">
        <w:rPr>
          <w:sz w:val="22"/>
          <w:szCs w:val="22"/>
        </w:rPr>
        <w:t>i</w:t>
      </w:r>
      <w:r w:rsidRPr="00307126">
        <w:rPr>
          <w:sz w:val="22"/>
          <w:szCs w:val="22"/>
        </w:rPr>
        <w:t>x</w:t>
      </w:r>
      <w:proofErr w:type="spellEnd"/>
      <w:r w:rsidRPr="00307126">
        <w:rPr>
          <w:sz w:val="22"/>
          <w:szCs w:val="22"/>
        </w:rPr>
        <w:t>) zákon o</w:t>
      </w:r>
      <w:r w:rsidR="00633E8E">
        <w:rPr>
          <w:sz w:val="22"/>
          <w:szCs w:val="22"/>
        </w:rPr>
        <w:t> </w:t>
      </w:r>
      <w:r w:rsidRPr="00307126">
        <w:rPr>
          <w:sz w:val="22"/>
          <w:szCs w:val="22"/>
        </w:rPr>
        <w:t>účtovníctve</w:t>
      </w:r>
      <w:r w:rsidR="00633E8E">
        <w:rPr>
          <w:sz w:val="22"/>
          <w:szCs w:val="22"/>
        </w:rPr>
        <w:t>,</w:t>
      </w:r>
    </w:p>
    <w:p w14:paraId="17E0014A" w14:textId="77777777" w:rsidR="007C25DC" w:rsidRPr="00307126" w:rsidRDefault="00633E8E" w:rsidP="002122CC">
      <w:pPr>
        <w:pStyle w:val="Zkladntext"/>
        <w:tabs>
          <w:tab w:val="num" w:pos="720"/>
          <w:tab w:val="left" w:pos="6100"/>
        </w:tabs>
        <w:spacing w:before="0" w:line="264" w:lineRule="auto"/>
        <w:ind w:left="1423" w:hanging="357"/>
        <w:rPr>
          <w:sz w:val="22"/>
          <w:szCs w:val="22"/>
        </w:rPr>
      </w:pPr>
      <w:r>
        <w:rPr>
          <w:sz w:val="22"/>
          <w:szCs w:val="22"/>
        </w:rPr>
        <w:t xml:space="preserve">(x) zákon č. 315/2016 Z. z. o </w:t>
      </w:r>
      <w:r w:rsidRPr="002F3B2D">
        <w:rPr>
          <w:sz w:val="22"/>
          <w:szCs w:val="22"/>
        </w:rPr>
        <w:t>registri partnerov verejného sektora a o zmene a doplnení niektorých zákonov</w:t>
      </w:r>
      <w:r>
        <w:rPr>
          <w:sz w:val="22"/>
          <w:szCs w:val="22"/>
        </w:rPr>
        <w:t xml:space="preserve"> v znení neskorších predpisov</w:t>
      </w:r>
      <w:r w:rsidRPr="00307126">
        <w:rPr>
          <w:sz w:val="22"/>
          <w:szCs w:val="22"/>
        </w:rPr>
        <w:t>.</w:t>
      </w:r>
      <w:r w:rsidR="002122CC" w:rsidRPr="00307126">
        <w:rPr>
          <w:sz w:val="22"/>
          <w:szCs w:val="22"/>
        </w:rPr>
        <w:tab/>
      </w:r>
    </w:p>
    <w:p w14:paraId="079E385F"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77777777" w:rsidR="002F22D1"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77777777" w:rsidR="00731AC7" w:rsidRPr="00307126" w:rsidRDefault="00731AC7" w:rsidP="002F22D1">
      <w:pPr>
        <w:spacing w:before="120" w:line="264" w:lineRule="auto"/>
        <w:ind w:left="540"/>
        <w:jc w:val="both"/>
        <w:rPr>
          <w:rFonts w:ascii="Times New Roman" w:hAnsi="Times New Roman"/>
        </w:rPr>
      </w:pPr>
      <w:r w:rsidRPr="00731AC7">
        <w:rPr>
          <w:rFonts w:ascii="Times New Roman" w:hAnsi="Times New Roman"/>
        </w:rPr>
        <w:t>ARACHNE -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3882FE6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4676D92"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5EE348F0" w14:textId="77777777"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5072034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40F5217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731AC7">
        <w:rPr>
          <w:rFonts w:ascii="Times New Roman" w:hAnsi="Times New Roman"/>
        </w:rPr>
        <w:t xml:space="preserve">alebo </w:t>
      </w:r>
      <w:r w:rsidR="00731AC7" w:rsidRPr="00B6518A">
        <w:rPr>
          <w:rFonts w:ascii="Times New Roman" w:hAnsi="Times New Roman"/>
          <w:b/>
        </w:rPr>
        <w:t>CO</w:t>
      </w:r>
      <w:r w:rsidR="00731AC7">
        <w:rPr>
          <w:rFonts w:ascii="Times New Roman" w:hAnsi="Times New Roman"/>
          <w:b/>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307126">
        <w:rPr>
          <w:rFonts w:ascii="Times New Roman" w:hAnsi="Times New Roman"/>
        </w:rPr>
        <w:t>vysporiadanie</w:t>
      </w:r>
      <w:proofErr w:type="spellEnd"/>
      <w:r w:rsidRPr="00307126">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1712E96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4B907C8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0105AFF8"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523C72AB" w14:textId="77777777" w:rsidR="00F27C5C" w:rsidRPr="008212EF" w:rsidRDefault="00C53921" w:rsidP="008212EF">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407DF1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6D0659E8"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27B4107E" w14:textId="77777777" w:rsidR="002F22D1"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14:paraId="41E98B50" w14:textId="77777777" w:rsidR="00731AC7" w:rsidRPr="00731AC7" w:rsidRDefault="00731AC7" w:rsidP="00731AC7">
      <w:pPr>
        <w:spacing w:before="120" w:line="264" w:lineRule="auto"/>
        <w:ind w:left="540"/>
        <w:jc w:val="both"/>
        <w:rPr>
          <w:rFonts w:ascii="Times New Roman" w:hAnsi="Times New Roman"/>
        </w:rPr>
      </w:pPr>
      <w:r w:rsidRPr="00B6518A">
        <w:rPr>
          <w:rFonts w:ascii="Times New Roman" w:hAnsi="Times New Roman"/>
          <w:b/>
        </w:rPr>
        <w:t xml:space="preserve">Ex </w:t>
      </w:r>
      <w:proofErr w:type="spellStart"/>
      <w:r w:rsidRPr="00B6518A">
        <w:rPr>
          <w:rFonts w:ascii="Times New Roman" w:hAnsi="Times New Roman"/>
          <w:b/>
        </w:rPr>
        <w:t>ante</w:t>
      </w:r>
      <w:proofErr w:type="spellEnd"/>
      <w:r w:rsidRPr="00B6518A">
        <w:rPr>
          <w:rFonts w:ascii="Times New Roman" w:hAnsi="Times New Roman"/>
          <w:b/>
        </w:rPr>
        <w:t xml:space="preserve"> finančná oprava</w:t>
      </w:r>
      <w:r w:rsidRPr="00731AC7">
        <w:rPr>
          <w:rFonts w:ascii="Times New Roman" w:hAnsi="Times New Roman"/>
        </w:rPr>
        <w:t xml:space="preserve">  - zníženie hodnoty deklarovaných výdavkov z dôvodu zistení porušenia  právnych predpisov SR alebo právnych aktov EÚ, najmä v oblasti verejného obstarávania. Nepotvrdená ex </w:t>
      </w:r>
      <w:proofErr w:type="spellStart"/>
      <w:r w:rsidRPr="00731AC7">
        <w:rPr>
          <w:rFonts w:ascii="Times New Roman" w:hAnsi="Times New Roman"/>
        </w:rPr>
        <w:t>ante</w:t>
      </w:r>
      <w:proofErr w:type="spellEnd"/>
      <w:r w:rsidRPr="00731AC7">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r w:rsidRPr="00B6518A">
        <w:rPr>
          <w:rFonts w:ascii="Times New Roman" w:hAnsi="Times New Roman"/>
          <w:b/>
        </w:rPr>
        <w:t>Potvrdená finančná oprava</w:t>
      </w:r>
      <w:r w:rsidRPr="00731AC7">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044F6C96"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6055CDA"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lastRenderedPageBreak/>
        <w:t>Prijímateľovi bol uhradený/zúčtovaný zodpovedajúci NFP.</w:t>
      </w:r>
    </w:p>
    <w:p w14:paraId="46C81766" w14:textId="0EA30523"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731AC7">
        <w:rPr>
          <w:rFonts w:ascii="Times New Roman" w:hAnsi="Times New Roman"/>
        </w:rPr>
        <w:t xml:space="preserve">a Ukončenie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w:t>
      </w:r>
      <w:r w:rsidR="00731AC7">
        <w:rPr>
          <w:rFonts w:ascii="Times New Roman" w:hAnsi="Times New Roman"/>
        </w:rPr>
        <w:t xml:space="preserve"> 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053675CE" w14:textId="77777777" w:rsidR="002F22D1" w:rsidRPr="008212EF" w:rsidRDefault="002F22D1" w:rsidP="002F22D1">
      <w:pPr>
        <w:spacing w:before="120" w:line="264" w:lineRule="auto"/>
        <w:ind w:left="567"/>
        <w:jc w:val="both"/>
        <w:rPr>
          <w:rFonts w:ascii="Times New Roman" w:hAnsi="Times New Roman"/>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55219D5" w14:textId="77777777" w:rsidR="00F27C5C" w:rsidRPr="008212EF" w:rsidRDefault="009809B8" w:rsidP="008212EF">
      <w:pPr>
        <w:spacing w:before="120" w:after="120"/>
        <w:ind w:left="540"/>
        <w:jc w:val="both"/>
        <w:rPr>
          <w:rFonts w:ascii="Times New Roman" w:hAnsi="Times New Roman"/>
          <w:b/>
        </w:rPr>
      </w:pPr>
      <w:r w:rsidRPr="00307126">
        <w:rPr>
          <w:rFonts w:ascii="Times New Roman" w:hAnsi="Times New Roman"/>
          <w:b/>
        </w:rPr>
        <w:t xml:space="preserve">Iniciatíva na podporu zamestnanosti mladých ľudí - </w:t>
      </w:r>
      <w:r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1E25C32D" w14:textId="77777777" w:rsidR="00F27C5C" w:rsidRDefault="002F22D1" w:rsidP="008212EF">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29BD5DCE" w14:textId="77777777" w:rsidR="00DC3102" w:rsidRPr="006552AC" w:rsidRDefault="00DC3102" w:rsidP="008212EF">
      <w:pPr>
        <w:pStyle w:val="AODefHead"/>
        <w:numPr>
          <w:ilvl w:val="0"/>
          <w:numId w:val="0"/>
        </w:numPr>
        <w:spacing w:before="120" w:line="264" w:lineRule="auto"/>
        <w:ind w:left="540"/>
        <w:rPr>
          <w:bCs/>
        </w:rPr>
      </w:pPr>
      <w:r w:rsidRPr="008212EF">
        <w:rPr>
          <w:b/>
          <w:bCs/>
        </w:rPr>
        <w:t xml:space="preserve">Kompetenčný zákon </w:t>
      </w:r>
      <w:r w:rsidRPr="006552AC">
        <w:rPr>
          <w:bCs/>
        </w:rPr>
        <w:t>- zákon č. 575/2001 Z.</w:t>
      </w:r>
      <w:r w:rsidRPr="00C42CE9">
        <w:rPr>
          <w:bCs/>
        </w:rPr>
        <w:t> z. o organizácii činnosti vlády a</w:t>
      </w:r>
      <w:r>
        <w:rPr>
          <w:bCs/>
        </w:rPr>
        <w:t> </w:t>
      </w:r>
      <w:r w:rsidRPr="006552AC">
        <w:rPr>
          <w:bCs/>
        </w:rPr>
        <w:t>organizácii</w:t>
      </w:r>
      <w:r>
        <w:rPr>
          <w:bCs/>
        </w:rPr>
        <w:br/>
      </w:r>
      <w:r w:rsidRPr="006552AC">
        <w:rPr>
          <w:bCs/>
        </w:rPr>
        <w:t>ústrednej štátnej správy v znení neskorších predpisov</w:t>
      </w:r>
    </w:p>
    <w:p w14:paraId="60C4741C" w14:textId="77777777" w:rsidR="00F27C5C" w:rsidRDefault="00782BBB" w:rsidP="008212EF">
      <w:pPr>
        <w:pStyle w:val="AODefPara"/>
        <w:numPr>
          <w:ilvl w:val="0"/>
          <w:numId w:val="0"/>
        </w:numPr>
        <w:ind w:left="567"/>
      </w:pPr>
      <w:r w:rsidRPr="00307126">
        <w:rPr>
          <w:b/>
        </w:rPr>
        <w:t xml:space="preserve">Kontrolovaná osoba </w:t>
      </w:r>
      <w:r w:rsidR="00532E84" w:rsidRPr="008212EF">
        <w:rPr>
          <w:b/>
        </w:rPr>
        <w:t>-</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6BA752ED" w14:textId="77777777" w:rsidR="002F22D1" w:rsidRPr="008212EF"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0D253880"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 xml:space="preserve">Projektu, ich sledovanie na úrovni Projektu je dôležité z pohľadu riadenia Projektu a sledovania jeho výkonnosti a ktorými sa zabezpečí dosahovanie </w:t>
      </w:r>
      <w:r w:rsidRPr="00307126">
        <w:rPr>
          <w:rFonts w:ascii="Times New Roman" w:hAnsi="Times New Roman"/>
          <w:bCs/>
        </w:rPr>
        <w:lastRenderedPageBreak/>
        <w:t>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w:t>
      </w:r>
      <w:commentRangeStart w:id="0"/>
      <w:r w:rsidRPr="00307126">
        <w:rPr>
          <w:rFonts w:ascii="Times New Roman" w:hAnsi="Times New Roman"/>
          <w:bCs/>
        </w:rPr>
        <w:t xml:space="preserve">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w:t>
      </w:r>
      <w:commentRangeEnd w:id="0"/>
      <w:r w:rsidR="00F63C73">
        <w:rPr>
          <w:rStyle w:val="Odkaznakomentr"/>
          <w:rFonts w:ascii="Times New Roman" w:eastAsia="Times New Roman" w:hAnsi="Times New Roman"/>
        </w:rPr>
        <w:commentReference w:id="0"/>
      </w:r>
      <w:r w:rsidRPr="00307126">
        <w:rPr>
          <w:rFonts w:ascii="Times New Roman" w:hAnsi="Times New Roman"/>
          <w:bCs/>
        </w:rPr>
        <w:t xml:space="preserve">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67F53747"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45568226"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CBC01A"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7D95662E" w14:textId="77777777"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532E84" w:rsidRPr="00532E84">
        <w:rPr>
          <w:sz w:val="22"/>
        </w:rPr>
        <w:t>poskytuje konzultácie</w:t>
      </w:r>
      <w:r w:rsidR="008E5E97" w:rsidRPr="00307126">
        <w:rPr>
          <w:sz w:val="22"/>
          <w:szCs w:val="22"/>
        </w:rPr>
        <w:t>,</w:t>
      </w:r>
      <w:r w:rsidR="00532E84" w:rsidRPr="00532E84">
        <w:rPr>
          <w:sz w:val="22"/>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7DF083"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6580D0E4"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19DAABF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5042D92"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w:t>
      </w:r>
      <w:r w:rsidRPr="00307126">
        <w:rPr>
          <w:rFonts w:ascii="Times New Roman" w:hAnsi="Times New Roman"/>
        </w:rPr>
        <w:lastRenderedPageBreak/>
        <w:t>ustanovenia o Európskom fonde regionálneho rozvoja, Európskom sociálnom fonde, Kohéznom fonde a Európskom námornom a rybárskom fonde, a ktorým sa zrušuje nariadenie Rady (ES) č. 1083/2006;</w:t>
      </w:r>
    </w:p>
    <w:p w14:paraId="3C552A22"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A3E2A0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2DDE1F1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3D5A7337" w14:textId="502357A8" w:rsidR="002F22D1" w:rsidRPr="00307126" w:rsidRDefault="002F22D1" w:rsidP="002F22D1">
      <w:pPr>
        <w:pStyle w:val="AODefPara"/>
        <w:numPr>
          <w:ilvl w:val="0"/>
          <w:numId w:val="0"/>
        </w:numPr>
        <w:spacing w:before="120" w:line="264" w:lineRule="auto"/>
        <w:ind w:left="540"/>
        <w:rPr>
          <w:rStyle w:val="Siln"/>
          <w:b w:val="0"/>
        </w:rPr>
      </w:pPr>
      <w:r w:rsidRPr="00307126">
        <w:rPr>
          <w:b/>
        </w:rPr>
        <w:t>Nariadenie</w:t>
      </w:r>
      <w:r w:rsidR="00731AC7">
        <w:rPr>
          <w:b/>
        </w:rPr>
        <w:t xml:space="preserve">2018/1046 </w:t>
      </w:r>
      <w:r w:rsidRPr="00307126">
        <w:rPr>
          <w:b/>
        </w:rPr>
        <w:t xml:space="preserve">– </w:t>
      </w:r>
      <w:r w:rsidRPr="00307126">
        <w:rPr>
          <w:rStyle w:val="Siln"/>
          <w:b w:val="0"/>
        </w:rPr>
        <w:t xml:space="preserve">Nariadenie Európskeho parlamentu a Rady (EÚ, </w:t>
      </w:r>
      <w:proofErr w:type="spellStart"/>
      <w:r w:rsidRPr="00307126">
        <w:rPr>
          <w:rStyle w:val="Siln"/>
          <w:b w:val="0"/>
        </w:rPr>
        <w:t>Euratom</w:t>
      </w:r>
      <w:proofErr w:type="spellEnd"/>
      <w:r w:rsidRPr="00307126">
        <w:rPr>
          <w:rStyle w:val="Siln"/>
          <w:b w:val="0"/>
        </w:rPr>
        <w:t>) č. </w:t>
      </w:r>
      <w:r w:rsidR="00731AC7">
        <w:rPr>
          <w:rStyle w:val="Siln"/>
          <w:b w:val="0"/>
        </w:rPr>
        <w:t>2018/1046</w:t>
      </w:r>
      <w:r w:rsidRPr="00307126">
        <w:rPr>
          <w:rStyle w:val="Siln"/>
          <w:b w:val="0"/>
        </w:rPr>
        <w:t xml:space="preserve"> z  </w:t>
      </w:r>
      <w:r w:rsidR="00731AC7">
        <w:rPr>
          <w:rStyle w:val="Siln"/>
          <w:b w:val="0"/>
        </w:rPr>
        <w:t>18 júla 2018</w:t>
      </w:r>
      <w:r w:rsidRPr="00307126">
        <w:rPr>
          <w:rStyle w:val="Siln"/>
          <w:b w:val="0"/>
        </w:rPr>
        <w:t xml:space="preserve">, o rozpočtových pravidlách, ktoré sa vzťahujú na všeobecný rozpočet Únie, </w:t>
      </w:r>
      <w:r w:rsidR="00731AC7">
        <w:rPr>
          <w:rStyle w:val="Siln"/>
          <w:b w:val="0"/>
        </w:rPr>
        <w:t xml:space="preserve">o zmene nariadení (EÚ) č.  </w:t>
      </w:r>
      <w:r w:rsidR="00731AC7" w:rsidRPr="00731AC7">
        <w:rPr>
          <w:rStyle w:val="Siln"/>
          <w:b w:val="0"/>
        </w:rPr>
        <w:t xml:space="preserve">1296/2013, (EÚ) č. 1301/2013, (EÚ) č. 1303/2013, (EÚ) č. 1304/2013, (EÚ) č. 1309/2013, (EÚ) č. 1316/2013, (EÚ) č. 223/2014, (EÚ) č. 283/2014 a rozhodnutia č. 541/2014/EÚ a o </w:t>
      </w:r>
      <w:r w:rsidRPr="00307126">
        <w:rPr>
          <w:rStyle w:val="Siln"/>
          <w:b w:val="0"/>
        </w:rPr>
        <w:t xml:space="preserve"> zrušení nariadenia </w:t>
      </w:r>
      <w:r w:rsidR="004D2C61">
        <w:rPr>
          <w:rStyle w:val="Siln"/>
          <w:b w:val="0"/>
        </w:rPr>
        <w:t xml:space="preserve">(EÚ, </w:t>
      </w:r>
      <w:proofErr w:type="spellStart"/>
      <w:r w:rsidRPr="00307126">
        <w:rPr>
          <w:rStyle w:val="Siln"/>
          <w:b w:val="0"/>
        </w:rPr>
        <w:t>Euratom</w:t>
      </w:r>
      <w:proofErr w:type="spellEnd"/>
      <w:r w:rsidRPr="00307126">
        <w:rPr>
          <w:rStyle w:val="Siln"/>
          <w:b w:val="0"/>
        </w:rPr>
        <w:t>) č. </w:t>
      </w:r>
      <w:r w:rsidR="004D2C61">
        <w:rPr>
          <w:rStyle w:val="Siln"/>
          <w:b w:val="0"/>
        </w:rPr>
        <w:t>966/2012</w:t>
      </w:r>
      <w:r w:rsidRPr="00307126">
        <w:rPr>
          <w:rStyle w:val="Siln"/>
          <w:b w:val="0"/>
        </w:rPr>
        <w:t xml:space="preserve">; </w:t>
      </w:r>
    </w:p>
    <w:p w14:paraId="5202ECFB"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554A378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926AC">
        <w:rPr>
          <w:rFonts w:ascii="Times New Roman" w:hAnsi="Times New Roman"/>
        </w:rPr>
        <w:t>TP</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F0368A">
        <w:rPr>
          <w:rFonts w:ascii="Times New Roman" w:hAnsi="Times New Roman"/>
        </w:rPr>
        <w:t xml:space="preserve"> </w:t>
      </w:r>
    </w:p>
    <w:p w14:paraId="1B40B718" w14:textId="77777777" w:rsidR="002F22D1"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1CBCDC07" w14:textId="77777777" w:rsidR="006552AC" w:rsidRPr="006552AC" w:rsidRDefault="006552AC" w:rsidP="006552AC">
      <w:pPr>
        <w:pStyle w:val="AODefHead"/>
        <w:numPr>
          <w:ilvl w:val="0"/>
          <w:numId w:val="20"/>
        </w:numPr>
        <w:spacing w:before="120" w:line="264" w:lineRule="auto"/>
        <w:ind w:left="540"/>
      </w:pPr>
      <w:r w:rsidRPr="006552AC">
        <w:rPr>
          <w:b/>
        </w:rPr>
        <w:t xml:space="preserve">NFP </w:t>
      </w:r>
      <w:r w:rsidRPr="008212EF">
        <w:t>–</w:t>
      </w:r>
      <w:r w:rsidRPr="006552AC">
        <w:t xml:space="preserve"> </w:t>
      </w:r>
      <w:r w:rsidRPr="008212EF">
        <w:t>nenávratný finančný príspevok;</w:t>
      </w:r>
    </w:p>
    <w:p w14:paraId="7C9147F1" w14:textId="77777777"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lastRenderedPageBreak/>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6C81ED19"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4F71BE5C"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59A0A703"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7DAC80C2"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7777777" w:rsidR="00F27C5C" w:rsidRDefault="00D828B9" w:rsidP="008212EF">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w:t>
      </w:r>
      <w:proofErr w:type="spellStart"/>
      <w:r w:rsidRPr="00307126">
        <w:rPr>
          <w:rFonts w:ascii="Times New Roman" w:hAnsi="Times New Roman"/>
        </w:rPr>
        <w:t>všeobecne-záväzných</w:t>
      </w:r>
      <w:proofErr w:type="spellEnd"/>
      <w:r w:rsidRPr="00307126">
        <w:rPr>
          <w:rFonts w:ascii="Times New Roman" w:hAnsi="Times New Roman"/>
        </w:rPr>
        <w:t xml:space="preserve"> právnych predpisov SR alebo priamo účinných právnych aktov EÚ sú alebo majú byť každému známe. </w:t>
      </w:r>
    </w:p>
    <w:p w14:paraId="3B9F4D68"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9695D01"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0A21E17C"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
      <w:r w:rsidR="00C72A22" w:rsidRPr="00307126">
        <w:rPr>
          <w:rStyle w:val="Odkaznakomentr"/>
          <w:rFonts w:ascii="Times New Roman" w:eastAsia="Times New Roman" w:hAnsi="Times New Roman"/>
          <w:sz w:val="24"/>
          <w:szCs w:val="24"/>
        </w:rPr>
        <w:commentReference w:id="1"/>
      </w:r>
      <w:r w:rsidRPr="00307126">
        <w:rPr>
          <w:rFonts w:ascii="Times New Roman" w:hAnsi="Times New Roman"/>
        </w:rPr>
        <w:t>;</w:t>
      </w:r>
    </w:p>
    <w:p w14:paraId="50D3F7A9" w14:textId="77777777"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ED0EF46" w14:textId="77777777" w:rsidR="002F22D1" w:rsidRPr="00307126" w:rsidRDefault="002F22D1" w:rsidP="002F22D1">
      <w:pPr>
        <w:pStyle w:val="AODefHead"/>
        <w:numPr>
          <w:ilvl w:val="0"/>
          <w:numId w:val="0"/>
        </w:numPr>
        <w:spacing w:before="120" w:line="264" w:lineRule="auto"/>
        <w:ind w:left="539"/>
      </w:pPr>
      <w:r w:rsidRPr="00307126">
        <w:rPr>
          <w:b/>
        </w:rPr>
        <w:lastRenderedPageBreak/>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60784B4F" w14:textId="77777777" w:rsidR="002F22D1" w:rsidRPr="00307126" w:rsidRDefault="002F22D1" w:rsidP="002F22D1">
      <w:pPr>
        <w:pStyle w:val="AODefPara"/>
        <w:numPr>
          <w:ilvl w:val="1"/>
          <w:numId w:val="20"/>
        </w:numPr>
        <w:spacing w:before="120" w:line="264" w:lineRule="auto"/>
      </w:pPr>
      <w:r w:rsidRPr="00307126">
        <w:t xml:space="preserve">a) Komisia, </w:t>
      </w:r>
    </w:p>
    <w:p w14:paraId="01EE11B6" w14:textId="77777777" w:rsidR="002F22D1" w:rsidRPr="00307126" w:rsidRDefault="002F22D1" w:rsidP="002F22D1">
      <w:pPr>
        <w:pStyle w:val="AODefPara"/>
        <w:numPr>
          <w:ilvl w:val="1"/>
          <w:numId w:val="20"/>
        </w:numPr>
        <w:spacing w:before="120" w:line="264" w:lineRule="auto"/>
      </w:pPr>
      <w:r w:rsidRPr="00307126">
        <w:t xml:space="preserve">b) vláda SR, </w:t>
      </w:r>
    </w:p>
    <w:p w14:paraId="252A17D6" w14:textId="77777777" w:rsidR="002F22D1" w:rsidRPr="00307126" w:rsidRDefault="002F22D1" w:rsidP="002F22D1">
      <w:pPr>
        <w:pStyle w:val="AODefPara"/>
        <w:numPr>
          <w:ilvl w:val="1"/>
          <w:numId w:val="20"/>
        </w:numPr>
        <w:spacing w:before="120" w:line="264" w:lineRule="auto"/>
      </w:pPr>
      <w:r w:rsidRPr="00307126">
        <w:t xml:space="preserve">c) CKO, </w:t>
      </w:r>
    </w:p>
    <w:p w14:paraId="5AE1205E"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09A3ACC3"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7277CEB"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70F03988"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ADC0167"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752EB4F1"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1BE06A4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0B5AE36B" w14:textId="77777777"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38D33260" w14:textId="77777777"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w:t>
      </w:r>
      <w:r w:rsidR="006552AC">
        <w:t xml:space="preserve">trestného, </w:t>
      </w:r>
      <w:r>
        <w:t>správneho alebo súdneho</w:t>
      </w:r>
      <w:r w:rsidR="00F0368A">
        <w:t xml:space="preserve"> </w:t>
      </w:r>
      <w:r>
        <w:t xml:space="preserve">konania </w:t>
      </w:r>
      <w:r w:rsidRPr="00F0368A">
        <w:rPr>
          <w:rFonts w:cs="Arial"/>
          <w:szCs w:val="16"/>
        </w:rPr>
        <w:t>na vnútroštátnej úrovni s cieľom zistiť existenciu úmyselného správania, najmä podvodu podľa čl. 1 ods. 1 písm</w:t>
      </w:r>
      <w:r w:rsidR="007802EE">
        <w:rPr>
          <w:rFonts w:cs="Arial"/>
          <w:szCs w:val="16"/>
        </w:rPr>
        <w:t>ena</w:t>
      </w:r>
      <w:r w:rsidRPr="00F0368A">
        <w:rPr>
          <w:rFonts w:cs="Arial"/>
          <w:szCs w:val="16"/>
        </w:rPr>
        <w:t xml:space="preserve">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194050B0" w14:textId="77777777" w:rsidR="002F22D1" w:rsidRPr="00307126" w:rsidRDefault="002F22D1" w:rsidP="00C87FFC">
      <w:pPr>
        <w:pStyle w:val="AODefHead"/>
        <w:numPr>
          <w:ilvl w:val="0"/>
          <w:numId w:val="20"/>
        </w:numPr>
        <w:spacing w:before="120" w:line="264" w:lineRule="auto"/>
        <w:ind w:left="539"/>
      </w:pPr>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EB4160" w:rsidRDefault="00EB4160" w:rsidP="00481504">
      <w:pPr>
        <w:pStyle w:val="AODefHead"/>
        <w:numPr>
          <w:ilvl w:val="0"/>
          <w:numId w:val="20"/>
        </w:numPr>
        <w:spacing w:before="120" w:line="264" w:lineRule="auto"/>
        <w:ind w:left="567"/>
      </w:pPr>
      <w:r w:rsidRPr="00EB4160">
        <w:t>Podstatná zmena Projektu nastane, ak dôjde k zmene Projektu, ktorá ovplyvňuje povahu alebo ciele Projektu alebo podmienky jeho realizácie, v porovnaní so stavom, v akom bol Projekt schválený</w:t>
      </w:r>
      <w:r>
        <w:t xml:space="preserve">. </w:t>
      </w:r>
      <w:r w:rsidRPr="00EB4160">
        <w:t xml:space="preserve">V prípade projektu, ktorého súčasťou je investícia do infraštruktúry alebo investícia do výroby, podstatná zmena nastane aj v prípade, ak </w:t>
      </w:r>
      <w:r w:rsidR="002F22D1" w:rsidRPr="00307126">
        <w:t>v</w:t>
      </w:r>
      <w:r w:rsidR="00307349" w:rsidRPr="00307126">
        <w:t> </w:t>
      </w:r>
      <w:r w:rsidR="002F22D1" w:rsidRPr="00307126">
        <w:t>období</w:t>
      </w:r>
      <w:r w:rsidR="00307349" w:rsidRPr="00307126">
        <w:t xml:space="preserve"> od Začatia realizácie hlavných aktivít Projektu do uplynutia</w:t>
      </w:r>
      <w:r w:rsidR="002F22D1" w:rsidRPr="00307126">
        <w:t xml:space="preserve"> piatich rokov od Finančného ukončenia Projektu alebo </w:t>
      </w:r>
      <w:r w:rsidR="00307349" w:rsidRPr="00307126">
        <w:t xml:space="preserve">do uplynutia </w:t>
      </w:r>
      <w:r w:rsidR="002F22D1" w:rsidRPr="00307126">
        <w:t>obdob</w:t>
      </w:r>
      <w:r w:rsidR="00307349" w:rsidRPr="00307126">
        <w:t>ia</w:t>
      </w:r>
      <w:r w:rsidR="002F22D1" w:rsidRPr="00307126">
        <w:t xml:space="preserve"> </w:t>
      </w:r>
      <w:r w:rsidR="00307349" w:rsidRPr="00307126">
        <w:t xml:space="preserve">stanoveného </w:t>
      </w:r>
      <w:r w:rsidR="002F22D1" w:rsidRPr="00307126">
        <w:t xml:space="preserve">v pravidlách o štátnej pomoci, ak sa v rámci Projektu poskytuje pomoc, dôjde v Projekte alebo v súvislosti s ním k niektorej z nasledujúcich skutočností: </w:t>
      </w:r>
    </w:p>
    <w:p w14:paraId="45E5B1B4"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zmene vlastníctva položky infraštruktúry, ktorá poskytuje Prijímateľovi alebo tretej osobe neoprávnené zvýhodnenie, bez ohľadu na to, či ide o </w:t>
      </w:r>
      <w:proofErr w:type="spellStart"/>
      <w:r w:rsidRPr="00307126">
        <w:t>súkromnoprávny-subjekt</w:t>
      </w:r>
      <w:proofErr w:type="spellEnd"/>
      <w:r w:rsidRPr="00307126">
        <w:t xml:space="preserve"> alebo orgán verejnej moci</w:t>
      </w:r>
      <w:r w:rsidR="00EB4160">
        <w:t>.</w:t>
      </w:r>
      <w:r w:rsidR="00EB4160" w:rsidRPr="00307126">
        <w:t xml:space="preserve"> </w:t>
      </w:r>
    </w:p>
    <w:p w14:paraId="64E4749D"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w:t>
      </w:r>
      <w:r w:rsidRPr="00307126">
        <w:rPr>
          <w:bCs/>
        </w:rPr>
        <w:lastRenderedPageBreak/>
        <w:t xml:space="preserve">Prijímateľom je MSP. Ak sa NFP poskytuje vo forme štátnej pomoci, obdobie 10 rokov nahradí doba platná na základe pravidiel o štátnej pomoci. </w:t>
      </w:r>
    </w:p>
    <w:p w14:paraId="2B5A99EE"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14:paraId="4DD012B5"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426A7C06"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A24DCF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33D5043" w14:textId="77777777" w:rsidR="00CD040B" w:rsidRPr="008212EF"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223CE917" w14:textId="77777777"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15C6ED87" w14:textId="77777777" w:rsidR="00F27C5C" w:rsidRPr="008212EF" w:rsidRDefault="00D60452" w:rsidP="008212EF">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8212EF" w:rsidRDefault="00194C21" w:rsidP="008212EF">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3219A7A4"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D411D71"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61329E0"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83A6E90"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4B04B46"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r w:rsidR="00320345">
        <w:t>1.1.201</w:t>
      </w:r>
      <w:r w:rsidR="00DB178E">
        <w:t>4</w:t>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r w:rsidR="000645E7">
        <w:t xml:space="preserve">do </w:t>
      </w:r>
      <w:commentRangeStart w:id="2"/>
      <w:r w:rsidRPr="00D828B9">
        <w:t>.............</w:t>
      </w:r>
      <w:commentRangeEnd w:id="2"/>
      <w:r w:rsidR="000645E7">
        <w:rPr>
          <w:rStyle w:val="Odkaznakomentr"/>
          <w:rFonts w:eastAsia="Times New Roman"/>
        </w:rPr>
        <w:commentReference w:id="2"/>
      </w:r>
      <w:r w:rsidRPr="00307126">
        <w:t>, pričom za žiadnych okolností nesmie prekročiť termín stanovený v článku 65 ods</w:t>
      </w:r>
      <w:r w:rsidR="001D3560" w:rsidRPr="00307126">
        <w:t>ek</w:t>
      </w:r>
      <w:r w:rsidRPr="00307126">
        <w:t xml:space="preserve"> 2 všeobecného nariadenia, t.j. 31.12.2023;</w:t>
      </w:r>
    </w:p>
    <w:p w14:paraId="3A44A8C7" w14:textId="77777777"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770BA6CB"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50AA50C" w14:textId="77777777" w:rsidR="002F22D1" w:rsidRPr="00E2793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proofErr w:type="spellStart"/>
      <w:r w:rsidRPr="005033E6">
        <w:rPr>
          <w:b/>
          <w:bCs/>
        </w:rPr>
        <w:t>de</w:t>
      </w:r>
      <w:proofErr w:type="spellEnd"/>
      <w:r w:rsidRPr="005033E6">
        <w:rPr>
          <w:b/>
          <w:bCs/>
        </w:rPr>
        <w:t xml:space="preserve"> </w:t>
      </w:r>
      <w:proofErr w:type="spellStart"/>
      <w:r w:rsidRPr="005033E6">
        <w:rPr>
          <w:b/>
          <w:bCs/>
        </w:rPr>
        <w:t>minimis</w:t>
      </w:r>
      <w:proofErr w:type="spellEnd"/>
      <w:r w:rsidRPr="005033E6">
        <w:rPr>
          <w:b/>
        </w:rPr>
        <w:t>"</w:t>
      </w:r>
      <w:r w:rsidRPr="005033E6">
        <w:rPr>
          <w:b/>
          <w:bCs/>
        </w:rPr>
        <w:t xml:space="preserve">, </w:t>
      </w:r>
      <w:r w:rsidRPr="00E27937">
        <w:rPr>
          <w:bCs/>
        </w:rPr>
        <w:t>spoločne aj ako</w:t>
      </w:r>
      <w:r w:rsidRPr="00E27937">
        <w:rPr>
          <w:b/>
          <w:bCs/>
        </w:rPr>
        <w:t xml:space="preserve"> „schémy pomoci“ </w:t>
      </w:r>
      <w:r w:rsidRPr="00E27937">
        <w:t>–</w:t>
      </w:r>
      <w:r w:rsidR="0070145E" w:rsidRPr="00E27937">
        <w:t>záväzné</w:t>
      </w:r>
      <w:r w:rsidR="00532E84" w:rsidRPr="00E27937">
        <w:t xml:space="preserve"> dokumenty, ktoré </w:t>
      </w:r>
      <w:r w:rsidR="0070145E" w:rsidRPr="00E27937">
        <w:t>komplexne upravujú poskytovanie</w:t>
      </w:r>
      <w:r w:rsidR="00532E84" w:rsidRPr="00E27937">
        <w:t xml:space="preserve"> pomoci jednotlivým </w:t>
      </w:r>
      <w:r w:rsidR="0070145E" w:rsidRPr="00E27937">
        <w:t>príjemcom podľa podmienok stanovených v zákone o štátnej pomoci</w:t>
      </w:r>
      <w:r w:rsidRPr="00E27937">
        <w:t xml:space="preserve">; </w:t>
      </w:r>
    </w:p>
    <w:p w14:paraId="546A7508"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13188C2D" w14:textId="77777777"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3"/>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3"/>
      <w:r w:rsidR="00C72A22" w:rsidRPr="00307126">
        <w:rPr>
          <w:rStyle w:val="Odkaznakomentr"/>
          <w:rFonts w:eastAsia="Times New Roman"/>
        </w:rPr>
        <w:commentReference w:id="3"/>
      </w:r>
      <w:r w:rsidRPr="00307126">
        <w:t>;</w:t>
      </w:r>
    </w:p>
    <w:p w14:paraId="2FC64CC7" w14:textId="77777777" w:rsidR="00B91E2C" w:rsidRPr="00307126" w:rsidRDefault="002F22D1" w:rsidP="00B91E2C">
      <w:pPr>
        <w:pStyle w:val="AODefHead"/>
        <w:numPr>
          <w:ilvl w:val="0"/>
          <w:numId w:val="20"/>
        </w:numPr>
        <w:spacing w:before="120" w:line="264" w:lineRule="auto"/>
        <w:ind w:left="540"/>
      </w:pPr>
      <w:r w:rsidRPr="00307126">
        <w:rPr>
          <w:b/>
        </w:rPr>
        <w:lastRenderedPageBreak/>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57C2B22" w14:textId="77777777"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678FA412" w14:textId="77777777"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 xml:space="preserve">d) </w:t>
      </w:r>
      <w:r w:rsidR="006552AC">
        <w:t>Z</w:t>
      </w:r>
      <w:r w:rsidR="006552AC" w:rsidRPr="00307126">
        <w:t>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0C9635E3"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532E84" w:rsidRPr="00532E84">
        <w:rPr>
          <w:sz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307126">
        <w:rPr>
          <w:sz w:val="22"/>
          <w:szCs w:val="22"/>
        </w:rPr>
        <w:t>vysporiadanie</w:t>
      </w:r>
      <w:proofErr w:type="spellEnd"/>
      <w:r w:rsidR="00791659" w:rsidRPr="00307126">
        <w:rPr>
          <w:sz w:val="22"/>
          <w:szCs w:val="22"/>
        </w:rPr>
        <w:t xml:space="preserv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rPr>
        <w:t>Ministerstva financií SR</w:t>
      </w:r>
      <w:r w:rsidRPr="00307126">
        <w:rPr>
          <w:sz w:val="22"/>
          <w:szCs w:val="22"/>
        </w:rPr>
        <w:t>;</w:t>
      </w:r>
      <w:r w:rsidRPr="00307126">
        <w:rPr>
          <w:bCs/>
          <w:sz w:val="22"/>
          <w:szCs w:val="22"/>
          <w:lang w:val="cs-CZ"/>
        </w:rPr>
        <w:t xml:space="preserve"> </w:t>
      </w:r>
    </w:p>
    <w:p w14:paraId="799DF5CA" w14:textId="77777777" w:rsidR="002F22D1" w:rsidRPr="008212EF"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xml:space="preserve">. Pomocou sa vo význame uvádzanom v tejto Zmluve o poskytnutí NFP rozumie pomoc </w:t>
      </w:r>
      <w:proofErr w:type="spellStart"/>
      <w:r w:rsidRPr="00307126">
        <w:t>de</w:t>
      </w:r>
      <w:proofErr w:type="spellEnd"/>
      <w:r w:rsidRPr="00307126">
        <w:t xml:space="preserve"> </w:t>
      </w:r>
      <w:proofErr w:type="spellStart"/>
      <w:r w:rsidRPr="00307126">
        <w:t>minimis</w:t>
      </w:r>
      <w:proofErr w:type="spellEnd"/>
      <w:r w:rsidRPr="00307126">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3BEB4CA8"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4CE88FB0" w14:textId="77777777" w:rsidR="00B91E2C" w:rsidRPr="00307126" w:rsidRDefault="00B91E2C" w:rsidP="00B91E2C">
      <w:pPr>
        <w:pStyle w:val="AODefHead"/>
        <w:numPr>
          <w:ilvl w:val="0"/>
          <w:numId w:val="20"/>
        </w:numPr>
        <w:spacing w:before="120" w:line="264" w:lineRule="auto"/>
        <w:ind w:left="539"/>
      </w:pPr>
      <w:r w:rsidRPr="00307126">
        <w:rPr>
          <w:b/>
        </w:rPr>
        <w:t>Účtovný doklad</w:t>
      </w:r>
      <w:r w:rsidRPr="00307126">
        <w:rPr>
          <w:b/>
          <w:bCs/>
        </w:rPr>
        <w:t xml:space="preserve"> - </w:t>
      </w:r>
      <w:r w:rsidRPr="00307126">
        <w:t>doklad definovaný v § 10 ods. 1 zákona č. 431/2002 Z. z. o účtovníctve. Na účely predkladania žiadosti o platbu (ďalej aj „</w:t>
      </w:r>
      <w:proofErr w:type="spellStart"/>
      <w:r w:rsidRPr="00307126">
        <w:t>ŽoP</w:t>
      </w:r>
      <w:proofErr w:type="spellEnd"/>
      <w:r w:rsidRPr="00307126">
        <w:t xml:space="preserve">“)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w:t>
      </w:r>
      <w:r w:rsidRPr="00307126">
        <w:lastRenderedPageBreak/>
        <w:t xml:space="preserve">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10DD37CB" w14:textId="77777777" w:rsidR="000E3CC2" w:rsidRPr="00307126" w:rsidRDefault="000E3CC2" w:rsidP="00EE406F">
      <w:pPr>
        <w:spacing w:before="120" w:line="264" w:lineRule="auto"/>
        <w:ind w:left="540"/>
        <w:jc w:val="both"/>
        <w:rPr>
          <w:rFonts w:ascii="Times New Roman" w:hAnsi="Times New Roman"/>
        </w:rPr>
      </w:pPr>
      <w:commentRangeStart w:id="4"/>
      <w:r w:rsidRPr="00307126">
        <w:rPr>
          <w:rFonts w:ascii="Times New Roman" w:hAnsi="Times New Roman"/>
          <w:b/>
        </w:rPr>
        <w:t>Udržateľnosť Projektu</w:t>
      </w:r>
      <w:r w:rsidR="00310C95" w:rsidRPr="00A46F82">
        <w:rPr>
          <w:rFonts w:ascii="Times New Roman" w:hAnsi="Times New Roman"/>
        </w:rPr>
        <w:t xml:space="preserve"> </w:t>
      </w:r>
      <w:r w:rsidR="00310C95" w:rsidRPr="00307126">
        <w:rPr>
          <w:rFonts w:ascii="Times New Roman" w:hAnsi="Times New Roman"/>
          <w:b/>
        </w:rPr>
        <w:t>(alebo Obdobie Udržateľnosti Projektu)</w:t>
      </w:r>
      <w:r w:rsidRPr="00A46F82">
        <w:rPr>
          <w:rFonts w:ascii="Times New Roman" w:hAnsi="Times New Roman"/>
          <w:b/>
        </w:rPr>
        <w:t xml:space="preserve"> </w:t>
      </w:r>
      <w:r w:rsidRPr="00307126">
        <w:rPr>
          <w:rFonts w:ascii="Times New Roman" w:hAnsi="Times New Roman"/>
        </w:rPr>
        <w:t>- dodržanie podmienok vyplývajúcich z </w:t>
      </w:r>
      <w:r w:rsidR="00577DB4" w:rsidRPr="00577DB4">
        <w:rPr>
          <w:rFonts w:ascii="Times New Roman" w:hAnsi="Times New Roman"/>
        </w:rPr>
        <w:t>príslušnej Výzvy a </w:t>
      </w:r>
      <w:r w:rsidR="000678BB" w:rsidRPr="00307126">
        <w:rPr>
          <w:rFonts w:ascii="Times New Roman" w:hAnsi="Times New Roman"/>
          <w:bCs/>
        </w:rPr>
        <w:t>článku</w:t>
      </w:r>
      <w:r w:rsidRPr="00307126">
        <w:rPr>
          <w:rFonts w:ascii="Times New Roman" w:hAnsi="Times New Roman"/>
        </w:rPr>
        <w:t xml:space="preserve"> 71 všeobecného nariadenia</w:t>
      </w:r>
      <w:r w:rsidR="00577DB4" w:rsidRPr="00577DB4">
        <w:rPr>
          <w:rFonts w:ascii="Times New Roman" w:hAnsi="Times New Roman"/>
        </w:rPr>
        <w:t xml:space="preserve"> najmä</w:t>
      </w:r>
      <w:r w:rsidRPr="00307126">
        <w:rPr>
          <w:rFonts w:ascii="Times New Roman" w:hAnsi="Times New Roman"/>
        </w:rPr>
        <w:t xml:space="preserve"> pre </w:t>
      </w:r>
      <w:r w:rsidR="00577DB4" w:rsidRPr="00577DB4">
        <w:rPr>
          <w:rFonts w:ascii="Times New Roman" w:hAnsi="Times New Roman"/>
        </w:rPr>
        <w:t>udržanie (zachovanie) výsledkov Projektu</w:t>
      </w:r>
      <w:r w:rsidR="00F31177">
        <w:rPr>
          <w:rFonts w:ascii="Times New Roman" w:hAnsi="Times New Roman"/>
        </w:rPr>
        <w:t>;</w:t>
      </w:r>
      <w:commentRangeEnd w:id="4"/>
      <w:r w:rsidR="00F31177">
        <w:rPr>
          <w:rStyle w:val="Odkaznakomentr"/>
          <w:rFonts w:ascii="Times New Roman" w:eastAsia="Times New Roman" w:hAnsi="Times New Roman"/>
        </w:rPr>
        <w:commentReference w:id="4"/>
      </w:r>
    </w:p>
    <w:p w14:paraId="11B22CF5"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7B736E0B"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1651A14C" w14:textId="77777777" w:rsidR="002F22D1" w:rsidRPr="00307126" w:rsidRDefault="002F22D1" w:rsidP="00C87FFC">
      <w:pPr>
        <w:numPr>
          <w:ilvl w:val="0"/>
          <w:numId w:val="37"/>
        </w:numPr>
        <w:spacing w:before="120" w:after="0" w:line="264" w:lineRule="auto"/>
        <w:ind w:hanging="360"/>
        <w:jc w:val="both"/>
        <w:rPr>
          <w:rFonts w:ascii="Times New Roman" w:hAnsi="Times New Roman"/>
          <w:bCs/>
        </w:rPr>
      </w:pPr>
      <w:commentRangeStart w:id="5"/>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commentRangeEnd w:id="5"/>
      <w:r w:rsidR="00D97BF9">
        <w:rPr>
          <w:rStyle w:val="Odkaznakomentr"/>
          <w:rFonts w:ascii="Times New Roman" w:eastAsia="Times New Roman" w:hAnsi="Times New Roman"/>
        </w:rPr>
        <w:commentReference w:id="5"/>
      </w:r>
    </w:p>
    <w:p w14:paraId="54A5997B"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w:t>
      </w:r>
      <w:proofErr w:type="spellStart"/>
      <w:r w:rsidRPr="00307126">
        <w:rPr>
          <w:rFonts w:ascii="Times New Roman" w:hAnsi="Times New Roman"/>
        </w:rPr>
        <w:t>vád</w:t>
      </w:r>
      <w:proofErr w:type="spellEnd"/>
      <w:r w:rsidRPr="00307126">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6FFDD85A"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00532E84" w:rsidRPr="008212EF">
        <w:rPr>
          <w:rFonts w:ascii="Times New Roman" w:hAnsi="Times New Roman"/>
          <w:sz w:val="24"/>
        </w:rPr>
        <w:t>listom</w:t>
      </w:r>
      <w:r w:rsidR="00AD4508" w:rsidRPr="00307126">
        <w:rPr>
          <w:rFonts w:ascii="Times New Roman" w:hAnsi="Times New Roman"/>
          <w:sz w:val="24"/>
          <w:szCs w:val="24"/>
        </w:rPr>
        <w:t>/iným vhodným dokumentom</w:t>
      </w:r>
      <w:r w:rsidR="00532E84" w:rsidRPr="008212EF">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7861D846"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w:t>
      </w:r>
      <w:proofErr w:type="spellStart"/>
      <w:r w:rsidRPr="00307126">
        <w:rPr>
          <w:rFonts w:ascii="Times New Roman" w:hAnsi="Times New Roman"/>
          <w:bCs/>
        </w:rPr>
        <w:t>vady</w:t>
      </w:r>
      <w:proofErr w:type="spellEnd"/>
      <w:r w:rsidRPr="00307126">
        <w:rPr>
          <w:rFonts w:ascii="Times New Roman" w:hAnsi="Times New Roman"/>
          <w:bCs/>
        </w:rPr>
        <w:t xml:space="preserve">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5CB2DEB4" w14:textId="77777777"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5516812C" w14:textId="52D02F61"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Pr="00307126">
        <w:rPr>
          <w:rFonts w:ascii="Times New Roman" w:hAnsi="Times New Roman"/>
        </w:rPr>
        <w:t>, splnenie podmienky Prijímateľ preukazuje</w:t>
      </w:r>
      <w:r w:rsidR="008F0B5A" w:rsidRPr="00307126">
        <w:rPr>
          <w:rFonts w:ascii="Times New Roman" w:hAnsi="Times New Roman"/>
        </w:rPr>
        <w:t xml:space="preserve"> </w:t>
      </w:r>
      <w:r w:rsidR="004D2C61">
        <w:rPr>
          <w:rFonts w:ascii="Times New Roman" w:hAnsi="Times New Roman"/>
        </w:rPr>
        <w:t>podľa článku 4 odsek 6 VZP alebo iným vhodným spôsobom, ktorý nie je osobitne formalizovaný,</w:t>
      </w:r>
      <w:r w:rsidR="004D2C61" w:rsidRPr="00307126">
        <w:rPr>
          <w:rFonts w:ascii="Times New Roman" w:hAnsi="Times New Roman"/>
        </w:rPr>
        <w:t xml:space="preserve"> </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4D2C61">
        <w:rPr>
          <w:rFonts w:ascii="Times New Roman" w:hAnsi="Times New Roman"/>
        </w:rPr>
        <w:t xml:space="preserve">súčasťou uvedeného úkonu Prijímateľa </w:t>
      </w:r>
      <w:r w:rsidR="001E3EE1" w:rsidRPr="00307126">
        <w:rPr>
          <w:rFonts w:ascii="Times New Roman" w:hAnsi="Times New Roman"/>
        </w:rPr>
        <w:t xml:space="preserve">je </w:t>
      </w:r>
      <w:commentRangeStart w:id="6"/>
      <w:r w:rsidR="001E3EE1" w:rsidRPr="00307126">
        <w:rPr>
          <w:rFonts w:ascii="Times New Roman" w:hAnsi="Times New Roman"/>
        </w:rPr>
        <w:t>dokument</w:t>
      </w:r>
      <w:commentRangeEnd w:id="6"/>
      <w:r w:rsidR="001E3EE1" w:rsidRPr="00581F56">
        <w:rPr>
          <w:rStyle w:val="Odkaznakomentr"/>
          <w:rFonts w:ascii="Times New Roman" w:hAnsi="Times New Roman"/>
          <w:sz w:val="22"/>
        </w:rPr>
        <w:commentReference w:id="6"/>
      </w:r>
      <w:r w:rsidR="001E3EE1" w:rsidRPr="00307126">
        <w:rPr>
          <w:rFonts w:ascii="Times New Roman" w:hAnsi="Times New Roman"/>
        </w:rPr>
        <w:t xml:space="preserve"> odôvodňujúci ukončenie poslednej hlavnej Aktivity Projektu v</w:t>
      </w:r>
      <w:r w:rsidR="004D2C61">
        <w:rPr>
          <w:rFonts w:ascii="Times New Roman" w:hAnsi="Times New Roman"/>
        </w:rPr>
        <w:t> </w:t>
      </w:r>
      <w:r w:rsidR="001E3EE1" w:rsidRPr="00307126">
        <w:rPr>
          <w:rFonts w:ascii="Times New Roman" w:hAnsi="Times New Roman"/>
        </w:rPr>
        <w:t>deň</w:t>
      </w:r>
      <w:r w:rsidR="004D2C61">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B665065"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w:t>
      </w:r>
      <w:r w:rsidRPr="00307126">
        <w:rPr>
          <w:rFonts w:ascii="Times New Roman" w:hAnsi="Times New Roman"/>
        </w:rPr>
        <w:lastRenderedPageBreak/>
        <w:t xml:space="preserve">Predmety Projektu. </w:t>
      </w:r>
      <w:commentRangeStart w:id="7"/>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7"/>
      <w:r w:rsidRPr="00307126">
        <w:rPr>
          <w:rStyle w:val="Odkaznakomentr"/>
          <w:rFonts w:ascii="Times New Roman" w:hAnsi="Times New Roman"/>
          <w:sz w:val="22"/>
          <w:szCs w:val="22"/>
        </w:rPr>
        <w:commentReference w:id="7"/>
      </w:r>
    </w:p>
    <w:p w14:paraId="7F27239B" w14:textId="77777777" w:rsidR="002F22D1"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1B8DE740" w14:textId="77777777" w:rsidR="004D2C61" w:rsidRPr="004D2C61" w:rsidRDefault="004D2C61" w:rsidP="00B6518A">
      <w:pPr>
        <w:pStyle w:val="AODefPara"/>
        <w:numPr>
          <w:ilvl w:val="0"/>
          <w:numId w:val="0"/>
        </w:numPr>
        <w:ind w:left="567" w:firstLine="11"/>
      </w:pPr>
      <w:r w:rsidRPr="00B6518A">
        <w:rPr>
          <w:b/>
        </w:rPr>
        <w:t>Vecný príspevok</w:t>
      </w:r>
      <w:r w:rsidRPr="004D2C61">
        <w:t xml:space="preserve"> – vecné plnenie zrealizované Prijímateľom 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Všeobecného nariadenia a ostatných dokumentov uvedených v tejto definícií;</w:t>
      </w:r>
    </w:p>
    <w:p w14:paraId="2DED3221" w14:textId="1060B20F" w:rsidR="002F22D1" w:rsidRPr="00307126" w:rsidRDefault="002F22D1" w:rsidP="00B6518A">
      <w:pPr>
        <w:pStyle w:val="Odsekzoznamu"/>
        <w:numPr>
          <w:ilvl w:val="0"/>
          <w:numId w:val="20"/>
        </w:numPr>
        <w:spacing w:before="120" w:line="264" w:lineRule="auto"/>
        <w:ind w:left="540"/>
        <w:jc w:val="both"/>
      </w:pPr>
      <w:r w:rsidRPr="004D2C61">
        <w:rPr>
          <w:b/>
        </w:rPr>
        <w:t xml:space="preserve">Verejné obstarávanie </w:t>
      </w:r>
      <w:r w:rsidRPr="00307126">
        <w:t>alebo</w:t>
      </w:r>
      <w:r w:rsidRPr="004D2C61">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r w:rsidR="004D2C61">
        <w:t xml:space="preserve"> podľa Zákona o VO,</w:t>
      </w:r>
      <w:r w:rsidRPr="00307126">
        <w:t xml:space="preserve"> zahŕňa aj iné druhy obstarávania</w:t>
      </w:r>
      <w:r w:rsidR="004D2C61">
        <w:t xml:space="preserve"> (výberu Dodávateľa)</w:t>
      </w:r>
      <w:r w:rsidRPr="00307126">
        <w:t xml:space="preserve"> nespadajúce pod </w:t>
      </w:r>
      <w:r w:rsidR="004D2C61">
        <w:t>Z</w:t>
      </w:r>
      <w:r w:rsidRPr="00307126">
        <w:t>ákon o VO, ak ich právny poriadok SR pre konkrétny prípad pripúšťa</w:t>
      </w:r>
      <w:r w:rsidR="004D2C61" w:rsidRPr="004D2C61">
        <w:t xml:space="preserve"> </w:t>
      </w:r>
      <w:r w:rsidR="004D2C61" w:rsidRPr="004D2C61">
        <w:rPr>
          <w:rFonts w:eastAsia="SimSun"/>
          <w:sz w:val="22"/>
          <w:szCs w:val="22"/>
          <w:lang w:eastAsia="en-US"/>
        </w:rPr>
        <w:t>(napr. zákazky vyhlásené osobou, ktorej verejný obstarávateľ poskytne 50% a menej finančných prostriedkov na dodanie tovaru, uskutočnenie stavebných p</w:t>
      </w:r>
      <w:r w:rsidR="004D2C61">
        <w:rPr>
          <w:rFonts w:eastAsia="SimSun"/>
          <w:sz w:val="22"/>
          <w:szCs w:val="22"/>
          <w:lang w:eastAsia="en-US"/>
        </w:rPr>
        <w:t xml:space="preserve">rác a poskytnutie služieb z </w:t>
      </w:r>
      <w:commentRangeStart w:id="8"/>
      <w:r w:rsidR="004D2C61">
        <w:rPr>
          <w:rFonts w:eastAsia="SimSun"/>
          <w:sz w:val="22"/>
          <w:szCs w:val="22"/>
          <w:lang w:eastAsia="en-US"/>
        </w:rPr>
        <w:t>NFP</w:t>
      </w:r>
      <w:commentRangeEnd w:id="8"/>
      <w:r w:rsidR="004D2C61">
        <w:rPr>
          <w:rStyle w:val="Odkaznakomentr"/>
          <w:lang w:eastAsia="en-US"/>
        </w:rPr>
        <w:commentReference w:id="8"/>
      </w:r>
      <w:r w:rsidR="004D2C61" w:rsidRPr="004D2C61">
        <w:rPr>
          <w:rFonts w:eastAsia="SimSun"/>
          <w:sz w:val="22"/>
          <w:szCs w:val="22"/>
          <w:lang w:eastAsia="en-US"/>
        </w:rPr>
        <w:t>);</w:t>
      </w:r>
    </w:p>
    <w:p w14:paraId="7FA8F872" w14:textId="77777777"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1050332A" w14:textId="77777777"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 xml:space="preserve">súhrn nezávislých, objektívnych, overovacích, hodnotiacich, </w:t>
      </w:r>
      <w:proofErr w:type="spellStart"/>
      <w:r w:rsidR="00156C07" w:rsidRPr="00307126">
        <w:t>uisťovacích</w:t>
      </w:r>
      <w:proofErr w:type="spellEnd"/>
      <w:r w:rsidR="00156C07" w:rsidRPr="00307126">
        <w:t xml:space="preserve"> a konzultačných činností zameraných na zdokonaľovanie riadiacich a kontrolných procesov vykonávaných podľa zákona č. 357/2015 Z. z. o finančnej kontrole a audite</w:t>
      </w:r>
      <w:r w:rsidR="00F61BB8">
        <w:t> a iných aplikovateľných právnych pre</w:t>
      </w:r>
      <w:r w:rsidR="00C927B2">
        <w:t>d</w:t>
      </w:r>
      <w:r w:rsidR="00F61BB8">
        <w:t>pisov</w:t>
      </w:r>
      <w:r w:rsidR="00156C07" w:rsidRPr="00307126">
        <w:t xml:space="preserve"> so zohľadnením medzinárodne uznávaných audítorských štandardov</w:t>
      </w:r>
      <w:r w:rsidRPr="00307126">
        <w:t>;</w:t>
      </w:r>
    </w:p>
    <w:p w14:paraId="6FC78E93" w14:textId="046D97D4"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67 ods. 1 písm</w:t>
      </w:r>
      <w:r w:rsidR="007802EE">
        <w:rPr>
          <w:rFonts w:eastAsia="Times New Roman"/>
          <w:color w:val="000000"/>
          <w:lang w:eastAsia="sk-SK"/>
        </w:rPr>
        <w:t>eno</w:t>
      </w:r>
      <w:r w:rsidR="00067253" w:rsidRPr="00067253">
        <w:rPr>
          <w:rFonts w:eastAsia="Times New Roman"/>
          <w:color w:val="000000"/>
          <w:lang w:eastAsia="sk-SK"/>
        </w:rPr>
        <w:t xml:space="preserve"> b) až </w:t>
      </w:r>
      <w:r w:rsidR="00067253">
        <w:rPr>
          <w:rFonts w:eastAsia="Times New Roman"/>
          <w:color w:val="000000"/>
          <w:lang w:eastAsia="sk-SK"/>
        </w:rPr>
        <w:t>d</w:t>
      </w:r>
      <w:r w:rsidR="00067253" w:rsidRPr="00067253">
        <w:rPr>
          <w:rFonts w:eastAsia="Times New Roman"/>
          <w:color w:val="000000"/>
          <w:lang w:eastAsia="sk-SK"/>
        </w:rPr>
        <w:t>)</w:t>
      </w:r>
      <w:r w:rsidR="004D2C61">
        <w:rPr>
          <w:rFonts w:eastAsia="Times New Roman"/>
          <w:color w:val="000000"/>
          <w:lang w:eastAsia="sk-SK"/>
        </w:rPr>
        <w:t xml:space="preserve"> všeobecného nariadenia </w:t>
      </w:r>
      <w:r w:rsidR="00067253" w:rsidRPr="00067253">
        <w:rPr>
          <w:rFonts w:eastAsia="Times New Roman"/>
          <w:color w:val="000000"/>
          <w:lang w:eastAsia="sk-SK"/>
        </w:rPr>
        <w:t xml:space="preserve"> a </w:t>
      </w:r>
      <w:r w:rsidR="00B35A22">
        <w:rPr>
          <w:rFonts w:eastAsia="Times New Roman"/>
          <w:color w:val="000000"/>
          <w:lang w:eastAsia="sk-SK"/>
        </w:rPr>
        <w:t xml:space="preserve">vo vzťahu ku ktorým podrobnejšie pravidlá ich uplatňovania vyplývajú z článkov </w:t>
      </w:r>
      <w:r w:rsidR="00067253" w:rsidRPr="00067253">
        <w:rPr>
          <w:rFonts w:eastAsia="Times New Roman"/>
          <w:color w:val="000000"/>
          <w:lang w:eastAsia="sk-SK"/>
        </w:rPr>
        <w:t>68</w:t>
      </w:r>
      <w:r w:rsidR="00B35A22">
        <w:rPr>
          <w:rFonts w:eastAsia="Times New Roman"/>
          <w:color w:val="000000"/>
          <w:lang w:eastAsia="sk-SK"/>
        </w:rPr>
        <w:t>, 68a a 68b</w:t>
      </w:r>
      <w:r w:rsidR="00067253" w:rsidRPr="00067253">
        <w:rPr>
          <w:rFonts w:eastAsia="Times New Roman"/>
          <w:color w:val="000000"/>
          <w:lang w:eastAsia="sk-SK"/>
        </w:rPr>
        <w:t xml:space="preserve"> </w:t>
      </w:r>
      <w:r w:rsidRPr="00307126">
        <w:rPr>
          <w:rFonts w:eastAsia="Times New Roman"/>
          <w:color w:val="000000"/>
          <w:lang w:eastAsia="sk-SK"/>
        </w:rPr>
        <w:t>všeobecného nariadenia. Na výdavky vykazované zjednodušeným spôsobom vykazovania sa neuplatňuje podmienka preukazovania ich vzniku;</w:t>
      </w:r>
    </w:p>
    <w:p w14:paraId="55B57FB5" w14:textId="77777777"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00B35A22">
        <w:rPr>
          <w:b/>
        </w:rPr>
        <w:t xml:space="preserve">o poskytnutie nenávratného finančného príspevku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lastRenderedPageBreak/>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2EF12895" w14:textId="77777777"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74AEB03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CAA66B9" w14:textId="4FD07440" w:rsidR="002F22D1" w:rsidRPr="00307126" w:rsidRDefault="002F22D1" w:rsidP="00C87FFC">
      <w:pPr>
        <w:pStyle w:val="AODefHead"/>
        <w:numPr>
          <w:ilvl w:val="0"/>
          <w:numId w:val="20"/>
        </w:numPr>
        <w:spacing w:before="120" w:line="264" w:lineRule="auto"/>
        <w:ind w:left="900"/>
      </w:pPr>
      <w:r w:rsidRPr="00307126">
        <w:t>(</w:t>
      </w:r>
      <w:proofErr w:type="spellStart"/>
      <w:r w:rsidRPr="00307126">
        <w:t>ii</w:t>
      </w:r>
      <w:proofErr w:type="spellEnd"/>
      <w:r w:rsidRPr="00307126">
        <w:t>) vystavenia prvej písomnej objednávky</w:t>
      </w:r>
      <w:r w:rsidR="00B35A22">
        <w:t xml:space="preserve"> o dodaní tovaru</w:t>
      </w:r>
      <w:r w:rsidRPr="00307126">
        <w:t xml:space="preserve"> pre Dodávateľa</w:t>
      </w:r>
      <w:r w:rsidR="0081694D">
        <w:t xml:space="preserve"> </w:t>
      </w:r>
      <w:r w:rsidRPr="00307126">
        <w:t xml:space="preserve">, alebo nadobudnutím účinnosti prvej zmluvy </w:t>
      </w:r>
      <w:r w:rsidR="00B35A22">
        <w:t xml:space="preserve">o dodaní tovaru </w:t>
      </w:r>
      <w:r w:rsidRPr="00307126">
        <w:t>uzavretej s</w:t>
      </w:r>
      <w:r w:rsidR="0081694D">
        <w:t> </w:t>
      </w:r>
      <w:r w:rsidRPr="00307126">
        <w:t xml:space="preserve">Dodávateľom, </w:t>
      </w:r>
      <w:r w:rsidR="004059ED" w:rsidRPr="00307126">
        <w:t>ak</w:t>
      </w:r>
      <w:r w:rsidRPr="00307126">
        <w:t xml:space="preserve"> </w:t>
      </w:r>
      <w:r w:rsidR="0081694D">
        <w:t>príslušná zmluva</w:t>
      </w:r>
      <w:r w:rsidR="00B35A22">
        <w:t xml:space="preserve"> s Dodávateľom </w:t>
      </w:r>
      <w:r w:rsidR="0081694D">
        <w:t xml:space="preserve">nepredpokladá vystavenie </w:t>
      </w:r>
      <w:r w:rsidR="00B35A22">
        <w:t xml:space="preserve">písomnej </w:t>
      </w:r>
      <w:r w:rsidR="0081694D">
        <w:t>objednávky</w:t>
      </w:r>
      <w:r w:rsidRPr="00307126">
        <w:t xml:space="preserve"> alebo</w:t>
      </w:r>
    </w:p>
    <w:p w14:paraId="6033AB16" w14:textId="77777777" w:rsidR="002F22D1" w:rsidRPr="00307126" w:rsidRDefault="002F22D1" w:rsidP="00C87FFC">
      <w:pPr>
        <w:pStyle w:val="AODefHead"/>
        <w:numPr>
          <w:ilvl w:val="0"/>
          <w:numId w:val="20"/>
        </w:numPr>
        <w:spacing w:before="120" w:line="264" w:lineRule="auto"/>
        <w:ind w:left="900"/>
      </w:pPr>
      <w:r w:rsidRPr="00307126">
        <w:t>(</w:t>
      </w:r>
      <w:proofErr w:type="spellStart"/>
      <w:r w:rsidRPr="00307126">
        <w:t>iii</w:t>
      </w:r>
      <w:proofErr w:type="spellEnd"/>
      <w:r w:rsidRPr="00307126">
        <w:t>) začatia poskytovania služieb týkajúcich sa Projektu, alebo</w:t>
      </w:r>
    </w:p>
    <w:p w14:paraId="393749C7" w14:textId="77777777" w:rsidR="002F22D1" w:rsidRPr="00307126" w:rsidRDefault="002F22D1" w:rsidP="00C87FFC">
      <w:pPr>
        <w:pStyle w:val="AODefHead"/>
        <w:numPr>
          <w:ilvl w:val="0"/>
          <w:numId w:val="20"/>
        </w:numPr>
        <w:spacing w:before="120" w:line="264" w:lineRule="auto"/>
        <w:ind w:left="900"/>
      </w:pPr>
      <w:r w:rsidRPr="00307126">
        <w:t>(</w:t>
      </w:r>
      <w:proofErr w:type="spellStart"/>
      <w:r w:rsidRPr="00307126">
        <w:t>iv</w:t>
      </w:r>
      <w:proofErr w:type="spellEnd"/>
      <w:r w:rsidRPr="00307126">
        <w:t>) začatím riešenia výskumnej a/alebo vývojovej úlohy v rámci Projektu, alebo</w:t>
      </w:r>
    </w:p>
    <w:p w14:paraId="19162885" w14:textId="63AB40C2" w:rsidR="002F22D1" w:rsidRPr="00307126" w:rsidRDefault="002F22D1" w:rsidP="00C87FFC">
      <w:pPr>
        <w:pStyle w:val="AODefPara"/>
        <w:numPr>
          <w:ilvl w:val="1"/>
          <w:numId w:val="20"/>
        </w:numPr>
        <w:spacing w:before="120" w:line="264" w:lineRule="auto"/>
        <w:ind w:left="902"/>
      </w:pPr>
      <w:r w:rsidRPr="00307126">
        <w:t xml:space="preserve">(v) začatia realizácie inej </w:t>
      </w:r>
      <w:r w:rsidR="00B35A22">
        <w:t xml:space="preserve">činnosti v rámci </w:t>
      </w:r>
      <w:r w:rsidRPr="00307126">
        <w:t>prvej hlavnej Aktivity</w:t>
      </w:r>
      <w:r w:rsidR="00B35A22">
        <w:t xml:space="preserve"> v súlade s Výzvou</w:t>
      </w:r>
      <w:r w:rsidRPr="00307126">
        <w:t>, ktorú nemožno podradiť pod body (i) až (</w:t>
      </w:r>
      <w:proofErr w:type="spellStart"/>
      <w:r w:rsidRPr="00307126">
        <w:t>iv</w:t>
      </w:r>
      <w:proofErr w:type="spellEnd"/>
      <w:r w:rsidRPr="00307126">
        <w:t xml:space="preserve">) a ktorá je ako hlavná </w:t>
      </w:r>
      <w:r w:rsidR="00B35A22">
        <w:t>A</w:t>
      </w:r>
      <w:r w:rsidRPr="00307126">
        <w:t>ktivit</w:t>
      </w:r>
      <w:r w:rsidR="00B35A22">
        <w:t>a</w:t>
      </w:r>
      <w:r w:rsidRPr="00307126">
        <w:t xml:space="preserve"> uvedená v Prílohe č. 2 Zmluvy o poskytnutí NFP, </w:t>
      </w:r>
    </w:p>
    <w:p w14:paraId="021D25E6"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3343A925"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74367105"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679AD389" w14:textId="77777777" w:rsidR="0095057C" w:rsidRPr="00307126" w:rsidRDefault="00764BD1" w:rsidP="0095057C">
      <w:pPr>
        <w:pStyle w:val="AODefPara"/>
        <w:numPr>
          <w:ilvl w:val="0"/>
          <w:numId w:val="44"/>
        </w:numPr>
        <w:spacing w:before="120" w:line="264" w:lineRule="auto"/>
      </w:pPr>
      <w:commentRangeStart w:id="9"/>
      <w:r w:rsidRPr="00307126">
        <w:rPr>
          <w:bCs/>
        </w:rPr>
        <w:t xml:space="preserve">predloženie dokumentácie k VO na výkon </w:t>
      </w:r>
      <w:r w:rsidR="00161C93" w:rsidRPr="00307126">
        <w:rPr>
          <w:bCs/>
        </w:rPr>
        <w:t xml:space="preserve">prvej </w:t>
      </w:r>
      <w:proofErr w:type="spellStart"/>
      <w:r w:rsidRPr="00307126">
        <w:rPr>
          <w:bCs/>
        </w:rPr>
        <w:t>ex-ante</w:t>
      </w:r>
      <w:proofErr w:type="spellEnd"/>
      <w:r w:rsidRPr="00307126">
        <w:rPr>
          <w:bCs/>
        </w:rPr>
        <w:t xml:space="preserve"> kontroly, ak je takáto kontrola vzhľadom na charakter zákazky povinná, </w:t>
      </w:r>
      <w:r w:rsidR="0095057C" w:rsidRPr="00307126">
        <w:rPr>
          <w:bCs/>
        </w:rPr>
        <w:t>alebo</w:t>
      </w:r>
      <w:commentRangeEnd w:id="9"/>
      <w:r w:rsidR="00335ACA">
        <w:rPr>
          <w:rStyle w:val="Odkaznakomentr"/>
          <w:rFonts w:eastAsia="Times New Roman"/>
        </w:rPr>
        <w:commentReference w:id="9"/>
      </w:r>
      <w:r w:rsidR="0095057C" w:rsidRPr="00307126">
        <w:rPr>
          <w:bCs/>
        </w:rPr>
        <w:t xml:space="preserve"> </w:t>
      </w:r>
    </w:p>
    <w:p w14:paraId="39B21F63"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proofErr w:type="spellStart"/>
      <w:r w:rsidRPr="00307126">
        <w:rPr>
          <w:bCs/>
        </w:rPr>
        <w:t>ex-ante</w:t>
      </w:r>
      <w:proofErr w:type="spellEnd"/>
      <w:r w:rsidRPr="00307126">
        <w:rPr>
          <w:bCs/>
        </w:rPr>
        <w:t xml:space="preserve"> kontrola sa za začatie Verejného obstarávania považuje</w:t>
      </w:r>
      <w:r w:rsidR="0095057C" w:rsidRPr="00307126">
        <w:rPr>
          <w:bCs/>
        </w:rPr>
        <w:t xml:space="preserve">: </w:t>
      </w:r>
    </w:p>
    <w:p w14:paraId="016AF308"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7EFA3A1E" w14:textId="3BE03D53"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w:t>
      </w:r>
      <w:r w:rsidR="00B35A22">
        <w:rPr>
          <w:bCs/>
        </w:rPr>
        <w:t>y</w:t>
      </w:r>
      <w:r w:rsidR="00764BD1" w:rsidRPr="00307126">
        <w:rPr>
          <w:bCs/>
        </w:rPr>
        <w:t xml:space="preserve"> na predkladanie ponúk na zverejnenie</w:t>
      </w:r>
      <w:r w:rsidR="009F1CF6" w:rsidRPr="00307126">
        <w:rPr>
          <w:bCs/>
        </w:rPr>
        <w:t xml:space="preserve">, alebo </w:t>
      </w:r>
    </w:p>
    <w:p w14:paraId="6094844A" w14:textId="249D73BE" w:rsidR="00764BD1" w:rsidRPr="00B35A22"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B35A22">
        <w:rPr>
          <w:bCs/>
        </w:rPr>
        <w:t>, alebo</w:t>
      </w:r>
    </w:p>
    <w:p w14:paraId="3CA3E5C5" w14:textId="77777777" w:rsidR="00B35A22" w:rsidRPr="00307126" w:rsidRDefault="00B35A22" w:rsidP="00B35A22">
      <w:pPr>
        <w:pStyle w:val="AODefPara"/>
        <w:numPr>
          <w:ilvl w:val="3"/>
          <w:numId w:val="20"/>
        </w:numPr>
        <w:spacing w:before="120" w:line="264" w:lineRule="auto"/>
        <w:ind w:hanging="540"/>
      </w:pPr>
      <w:r w:rsidRPr="00B35A22">
        <w:rPr>
          <w:bCs/>
        </w:rPr>
        <w:t>odoslanie výzvy na predkladanie ponúk vybraným záujemcom;</w:t>
      </w:r>
    </w:p>
    <w:p w14:paraId="76B29D11" w14:textId="77777777" w:rsidR="002F22D1"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3D408199" w14:textId="77777777" w:rsidR="00C66FC9" w:rsidRPr="00307126" w:rsidRDefault="00C66FC9" w:rsidP="002F22D1">
      <w:pPr>
        <w:pStyle w:val="AODefPara"/>
        <w:numPr>
          <w:ilvl w:val="0"/>
          <w:numId w:val="0"/>
        </w:numPr>
        <w:spacing w:before="120" w:line="264" w:lineRule="auto"/>
        <w:ind w:left="540"/>
        <w:rPr>
          <w:bCs/>
        </w:rPr>
      </w:pPr>
      <w:r w:rsidRPr="008212EF">
        <w:rPr>
          <w:b/>
        </w:rPr>
        <w:t xml:space="preserve">Zákon o rozpočtových pravidlách </w:t>
      </w:r>
      <w:r w:rsidRPr="00527E6B">
        <w:rPr>
          <w:bCs/>
        </w:rPr>
        <w:t xml:space="preserve">- </w:t>
      </w:r>
      <w:hyperlink r:id="rId10" w:tooltip="Zákon č. 523/2004 Z. z. o rozpočtových pravidlách verejnej správy a o zmene a doplnení niektorých zákonov" w:history="1">
        <w:r w:rsidRPr="00527E6B">
          <w:rPr>
            <w:bCs/>
          </w:rPr>
          <w:t>Zákon č. 523/2004 Z. z. o rozpočtových pravidlách verejnej správy a o zmene a doplnení niektorých zákonov</w:t>
        </w:r>
      </w:hyperlink>
      <w:r w:rsidRPr="00527E6B">
        <w:rPr>
          <w:bCs/>
        </w:rPr>
        <w:t>;</w:t>
      </w:r>
    </w:p>
    <w:p w14:paraId="6EB89E20" w14:textId="77777777" w:rsidR="00034E80" w:rsidRPr="00034E80" w:rsidRDefault="00034E80" w:rsidP="008212EF">
      <w:pPr>
        <w:pStyle w:val="AODefPara"/>
        <w:numPr>
          <w:ilvl w:val="0"/>
          <w:numId w:val="0"/>
        </w:numPr>
        <w:spacing w:before="120" w:line="264" w:lineRule="auto"/>
        <w:ind w:left="540"/>
        <w:rPr>
          <w:b/>
          <w:bCs/>
        </w:rPr>
      </w:pPr>
      <w:r>
        <w:rPr>
          <w:b/>
          <w:bCs/>
        </w:rPr>
        <w:t>Z</w:t>
      </w:r>
      <w:r w:rsidRPr="008212EF">
        <w:rPr>
          <w:b/>
          <w:bCs/>
        </w:rPr>
        <w:t>ákon o štátnej pomoci</w:t>
      </w:r>
      <w:r>
        <w:rPr>
          <w:b/>
          <w:bCs/>
        </w:rPr>
        <w:t xml:space="preserve"> - </w:t>
      </w:r>
      <w:r w:rsidR="00DC3102" w:rsidRPr="00307126">
        <w:t>zákon č. 358/2015 Z. z. o úprave niektorých vzťahov v oblasti štátnej pomoci a minimálnej pomoci a o zmene a doplnení niektorých zákonov</w:t>
      </w:r>
      <w:r w:rsidR="00DC3102">
        <w:t>;</w:t>
      </w:r>
    </w:p>
    <w:p w14:paraId="3B971FC5" w14:textId="77777777" w:rsidR="00F27C5C" w:rsidRDefault="002F22D1" w:rsidP="008212EF">
      <w:pPr>
        <w:pStyle w:val="AODefPara"/>
        <w:numPr>
          <w:ilvl w:val="0"/>
          <w:numId w:val="0"/>
        </w:numPr>
        <w:spacing w:before="120" w:line="264" w:lineRule="auto"/>
        <w:ind w:left="540"/>
      </w:pPr>
      <w:r w:rsidRPr="00307126">
        <w:rPr>
          <w:b/>
        </w:rPr>
        <w:lastRenderedPageBreak/>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2FAAA302" w14:textId="77777777" w:rsidR="00F27C5C" w:rsidRDefault="007A714C" w:rsidP="008212EF">
      <w:pPr>
        <w:pStyle w:val="AODefPara"/>
        <w:numPr>
          <w:ilvl w:val="0"/>
          <w:numId w:val="0"/>
        </w:numPr>
        <w:spacing w:before="120" w:line="264" w:lineRule="auto"/>
        <w:ind w:left="540"/>
      </w:pPr>
      <w:r w:rsidRPr="00307126">
        <w:rPr>
          <w:b/>
        </w:rPr>
        <w:t>Zákon č. 25/2006 Z.</w:t>
      </w:r>
      <w:r w:rsidR="00532E84" w:rsidRPr="008212EF">
        <w:t xml:space="preserve"> </w:t>
      </w:r>
      <w:r w:rsidRPr="00307126">
        <w:rPr>
          <w:b/>
        </w:rPr>
        <w:t>z.</w:t>
      </w:r>
      <w:r w:rsidR="00532E84" w:rsidRPr="008212EF">
        <w:t xml:space="preserve"> </w:t>
      </w:r>
      <w:r w:rsidRPr="00307126">
        <w:t>–</w:t>
      </w:r>
      <w:r w:rsidR="00532E84" w:rsidRPr="008212EF">
        <w:t xml:space="preserve"> zákon č. 25/2006 Z. z. </w:t>
      </w:r>
      <w:r w:rsidRPr="00307126">
        <w:t>o verejnom obstarávaní  a o zmene a doplnení niektorých zákonov v znení neskorších predpisov (účinný do 17.04.2016);</w:t>
      </w:r>
    </w:p>
    <w:p w14:paraId="403C406B" w14:textId="77777777" w:rsidR="002F22D1" w:rsidRPr="008212EF"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w:t>
      </w:r>
      <w:proofErr w:type="spellStart"/>
      <w:r w:rsidR="00156C07" w:rsidRPr="00307126">
        <w:rPr>
          <w:rFonts w:ascii="Times New Roman" w:hAnsi="Times New Roman"/>
        </w:rPr>
        <w:t>pro-rata</w:t>
      </w:r>
      <w:proofErr w:type="spellEnd"/>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697E2940" w14:textId="77777777"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w:t>
      </w:r>
      <w:proofErr w:type="spellStart"/>
      <w:r w:rsidR="00156C07" w:rsidRPr="00307126">
        <w:rPr>
          <w:rFonts w:ascii="Times New Roman" w:hAnsi="Times New Roman"/>
        </w:rPr>
        <w:t>vysporiadať</w:t>
      </w:r>
      <w:proofErr w:type="spellEnd"/>
      <w:r w:rsidR="00156C07" w:rsidRPr="00307126">
        <w:rPr>
          <w:rFonts w:ascii="Times New Roman" w:hAnsi="Times New Roman"/>
        </w:rPr>
        <w:t xml:space="preserve"> finančné vzťahy </w:t>
      </w:r>
      <w:r w:rsidR="00E47083">
        <w:rPr>
          <w:rFonts w:ascii="Times New Roman" w:hAnsi="Times New Roman"/>
        </w:rPr>
        <w:t>v súlade s článkom 10 VZP.</w:t>
      </w:r>
    </w:p>
    <w:p w14:paraId="2801788F"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5B7AC68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101F65A4"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1F8AFF53"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3271D637"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lastRenderedPageBreak/>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5433C542" w14:textId="77777777" w:rsidR="00F27C5C" w:rsidRDefault="000F6256" w:rsidP="008212EF">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77777777" w:rsidR="00F27C5C" w:rsidRDefault="00A338EE" w:rsidP="008212EF">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26480EEC" w14:textId="77777777"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5713BE4" w14:textId="77777777" w:rsidR="00F27C5C" w:rsidRDefault="000F6256" w:rsidP="008212EF">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54137098" w14:textId="77777777" w:rsidR="00F27C5C" w:rsidRDefault="000F6256" w:rsidP="008212EF">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08D35E19" w14:textId="77777777" w:rsidR="000F6256" w:rsidRPr="00307126" w:rsidRDefault="00E37681" w:rsidP="00EF26B3">
      <w:pPr>
        <w:numPr>
          <w:ilvl w:val="1"/>
          <w:numId w:val="1"/>
        </w:numPr>
        <w:spacing w:before="120" w:after="0" w:line="264" w:lineRule="auto"/>
        <w:jc w:val="both"/>
        <w:rPr>
          <w:rFonts w:ascii="Times New Roman" w:hAnsi="Times New Roman"/>
          <w:bCs/>
        </w:rPr>
      </w:pPr>
      <w:commentRangeStart w:id="10"/>
      <w:r>
        <w:rPr>
          <w:rFonts w:ascii="Times New Roman" w:hAnsi="Times New Roman"/>
        </w:rPr>
        <w:t>Nevzťahuje sa</w:t>
      </w:r>
      <w:r w:rsidR="000F6256" w:rsidRPr="000F6256">
        <w:rPr>
          <w:rFonts w:ascii="Times New Roman" w:hAnsi="Times New Roman"/>
        </w:rPr>
        <w:t>.</w:t>
      </w:r>
      <w:r w:rsidR="000F6256" w:rsidRPr="00307126">
        <w:rPr>
          <w:rFonts w:ascii="Times New Roman" w:hAnsi="Times New Roman"/>
        </w:rPr>
        <w:t xml:space="preserve">  </w:t>
      </w:r>
      <w:commentRangeEnd w:id="10"/>
      <w:r w:rsidR="00A46F82">
        <w:rPr>
          <w:rStyle w:val="Odkaznakomentr"/>
          <w:rFonts w:ascii="Times New Roman" w:eastAsia="Times New Roman" w:hAnsi="Times New Roman"/>
        </w:rPr>
        <w:commentReference w:id="10"/>
      </w:r>
    </w:p>
    <w:p w14:paraId="2FCDA79F"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7FA43D9F"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5ADD0C2C" w14:textId="476E0AA7"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w:t>
      </w:r>
      <w:r w:rsidR="00B35A22" w:rsidRPr="00307126">
        <w:rPr>
          <w:rFonts w:ascii="Times New Roman" w:hAnsi="Times New Roman"/>
          <w:bCs/>
        </w:rPr>
        <w:t>aktuáln</w:t>
      </w:r>
      <w:r w:rsidR="00B35A22">
        <w:rPr>
          <w:rFonts w:ascii="Times New Roman" w:hAnsi="Times New Roman"/>
          <w:bCs/>
        </w:rPr>
        <w:t>e platnou</w:t>
      </w:r>
      <w:r w:rsidR="00B35A22" w:rsidRPr="00307126">
        <w:rPr>
          <w:rFonts w:ascii="Times New Roman" w:hAnsi="Times New Roman"/>
          <w:bCs/>
        </w:rPr>
        <w:t xml:space="preserve"> </w:t>
      </w:r>
      <w:r w:rsidRPr="00307126">
        <w:rPr>
          <w:rFonts w:ascii="Times New Roman" w:hAnsi="Times New Roman"/>
          <w:bCs/>
        </w:rPr>
        <w:t xml:space="preserve">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6D28E74C"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14:paraId="553E3D5A" w14:textId="77777777" w:rsidR="00F27C5C" w:rsidRPr="00B6518A" w:rsidRDefault="003C0F18" w:rsidP="008212EF">
      <w:pPr>
        <w:numPr>
          <w:ilvl w:val="1"/>
          <w:numId w:val="25"/>
        </w:numPr>
        <w:spacing w:before="120" w:line="264" w:lineRule="auto"/>
        <w:jc w:val="both"/>
        <w:rPr>
          <w:rFonts w:ascii="Times New Roman" w:hAnsi="Times New Roman"/>
        </w:rPr>
      </w:pPr>
      <w:r w:rsidRPr="000C2456">
        <w:rPr>
          <w:rFonts w:ascii="Times New Roman" w:hAnsi="Times New Roman"/>
        </w:rPr>
        <w:t>Prijímateľ má právo zabezpečiť od tretích osôb dodávku služieb, tovarov a stavebných prác potrebných pre realizáciu aktivít Projektu</w:t>
      </w:r>
      <w:r w:rsidR="007C0E96" w:rsidRPr="000C2456">
        <w:rPr>
          <w:rFonts w:ascii="Times New Roman" w:hAnsi="Times New Roman"/>
        </w:rPr>
        <w:t xml:space="preserve"> </w:t>
      </w:r>
      <w:r w:rsidR="009A6C12" w:rsidRPr="00B6518A">
        <w:rPr>
          <w:rFonts w:ascii="Times New Roman" w:hAnsi="Times New Roman"/>
        </w:rPr>
        <w:t>a súčasne je povinný dodržiavať princípy</w:t>
      </w:r>
      <w:r w:rsidRPr="00B6518A">
        <w:rPr>
          <w:rFonts w:ascii="Times New Roman" w:hAnsi="Times New Roman"/>
        </w:rPr>
        <w:t xml:space="preserve"> nediskriminácie</w:t>
      </w:r>
      <w:r w:rsidR="005E6C80" w:rsidRPr="00B6518A">
        <w:rPr>
          <w:rFonts w:ascii="Times New Roman" w:hAnsi="Times New Roman"/>
        </w:rPr>
        <w:t xml:space="preserve"> hospodárskych subjektov</w:t>
      </w:r>
      <w:r w:rsidRPr="00B6518A">
        <w:rPr>
          <w:rFonts w:ascii="Times New Roman" w:hAnsi="Times New Roman"/>
        </w:rPr>
        <w:t xml:space="preserve">, </w:t>
      </w:r>
      <w:r w:rsidR="00C02F0F" w:rsidRPr="00B6518A">
        <w:rPr>
          <w:rFonts w:ascii="Times New Roman" w:hAnsi="Times New Roman"/>
        </w:rPr>
        <w:t xml:space="preserve">rovnakého zaobchádzania, </w:t>
      </w:r>
      <w:r w:rsidRPr="00B6518A">
        <w:rPr>
          <w:rFonts w:ascii="Times New Roman" w:hAnsi="Times New Roman"/>
        </w:rPr>
        <w:t>transparentnosti</w:t>
      </w:r>
      <w:r w:rsidR="00161C93" w:rsidRPr="00B6518A">
        <w:rPr>
          <w:rFonts w:ascii="Times New Roman" w:hAnsi="Times New Roman"/>
        </w:rPr>
        <w:t>,</w:t>
      </w:r>
      <w:r w:rsidR="005E6C80" w:rsidRPr="00B6518A">
        <w:rPr>
          <w:rFonts w:ascii="Times New Roman" w:hAnsi="Times New Roman"/>
        </w:rPr>
        <w:t xml:space="preserve"> vrátane posúdenia konfliktu </w:t>
      </w:r>
      <w:r w:rsidR="00161C93" w:rsidRPr="00B6518A">
        <w:rPr>
          <w:rFonts w:ascii="Times New Roman" w:hAnsi="Times New Roman"/>
        </w:rPr>
        <w:t>záujmov</w:t>
      </w:r>
      <w:r w:rsidRPr="00B6518A">
        <w:rPr>
          <w:rFonts w:ascii="Times New Roman" w:hAnsi="Times New Roman"/>
        </w:rPr>
        <w:t xml:space="preserve">, hospodárnosti, efektívnosti, </w:t>
      </w:r>
      <w:r w:rsidR="00E67226" w:rsidRPr="00B6518A">
        <w:rPr>
          <w:rFonts w:ascii="Times New Roman" w:hAnsi="Times New Roman"/>
        </w:rPr>
        <w:t xml:space="preserve">proporcionality, </w:t>
      </w:r>
      <w:r w:rsidRPr="00B6518A">
        <w:rPr>
          <w:rFonts w:ascii="Times New Roman" w:hAnsi="Times New Roman"/>
        </w:rPr>
        <w:t>účinnosti</w:t>
      </w:r>
      <w:r w:rsidR="00E67226" w:rsidRPr="00B6518A">
        <w:rPr>
          <w:rFonts w:ascii="Times New Roman" w:hAnsi="Times New Roman"/>
        </w:rPr>
        <w:t xml:space="preserve"> a </w:t>
      </w:r>
      <w:r w:rsidRPr="00B6518A">
        <w:rPr>
          <w:rFonts w:ascii="Times New Roman" w:hAnsi="Times New Roman"/>
        </w:rPr>
        <w:t>účelnosti</w:t>
      </w:r>
      <w:r w:rsidR="00E67226" w:rsidRPr="00B6518A">
        <w:rPr>
          <w:rFonts w:ascii="Times New Roman" w:hAnsi="Times New Roman"/>
        </w:rPr>
        <w:t>.</w:t>
      </w:r>
    </w:p>
    <w:p w14:paraId="4FC49184" w14:textId="77777777" w:rsidR="00F27C5C" w:rsidRPr="00B6518A" w:rsidRDefault="00323747" w:rsidP="008212EF">
      <w:pPr>
        <w:numPr>
          <w:ilvl w:val="1"/>
          <w:numId w:val="25"/>
        </w:numPr>
        <w:spacing w:before="120" w:line="264" w:lineRule="auto"/>
        <w:jc w:val="both"/>
        <w:rPr>
          <w:rFonts w:ascii="Times New Roman" w:hAnsi="Times New Roman"/>
        </w:rPr>
      </w:pPr>
      <w:r w:rsidRPr="00B6518A">
        <w:rPr>
          <w:rFonts w:ascii="Times New Roman" w:hAnsi="Times New Roman"/>
        </w:rPr>
        <w:t xml:space="preserve">V závislosti od </w:t>
      </w:r>
      <w:r w:rsidR="00E67226" w:rsidRPr="00B6518A">
        <w:rPr>
          <w:rFonts w:ascii="Times New Roman" w:hAnsi="Times New Roman"/>
        </w:rPr>
        <w:t xml:space="preserve">preukázateľného začatia postupu zadávania zákazky bude </w:t>
      </w:r>
      <w:r w:rsidRPr="00B6518A">
        <w:rPr>
          <w:rFonts w:ascii="Times New Roman" w:hAnsi="Times New Roman"/>
        </w:rPr>
        <w:t>prijímateľ</w:t>
      </w:r>
      <w:r w:rsidR="00E67226" w:rsidRPr="00B6518A">
        <w:rPr>
          <w:rFonts w:ascii="Times New Roman" w:hAnsi="Times New Roman"/>
        </w:rPr>
        <w:t xml:space="preserve"> postupovať podľa</w:t>
      </w:r>
      <w:r w:rsidRPr="00B6518A">
        <w:rPr>
          <w:rFonts w:ascii="Times New Roman" w:hAnsi="Times New Roman"/>
        </w:rPr>
        <w:t xml:space="preserve"> zákona o VO (preukázateľne </w:t>
      </w:r>
      <w:r w:rsidR="007275F1" w:rsidRPr="00B6518A">
        <w:rPr>
          <w:rFonts w:ascii="Times New Roman" w:hAnsi="Times New Roman"/>
        </w:rPr>
        <w:t>začatý</w:t>
      </w:r>
      <w:r w:rsidR="00E67226" w:rsidRPr="00B6518A">
        <w:rPr>
          <w:rFonts w:ascii="Times New Roman" w:hAnsi="Times New Roman"/>
        </w:rPr>
        <w:t xml:space="preserve"> </w:t>
      </w:r>
      <w:r w:rsidR="00180746" w:rsidRPr="00B6518A">
        <w:rPr>
          <w:rFonts w:ascii="Times New Roman" w:hAnsi="Times New Roman"/>
        </w:rPr>
        <w:t xml:space="preserve">postup </w:t>
      </w:r>
      <w:r w:rsidRPr="00B6518A">
        <w:rPr>
          <w:rFonts w:ascii="Times New Roman" w:hAnsi="Times New Roman"/>
        </w:rPr>
        <w:t>po 1</w:t>
      </w:r>
      <w:r w:rsidR="00E67226" w:rsidRPr="00B6518A">
        <w:rPr>
          <w:rFonts w:ascii="Times New Roman" w:hAnsi="Times New Roman"/>
        </w:rPr>
        <w:t>7</w:t>
      </w:r>
      <w:r w:rsidRPr="00B6518A">
        <w:rPr>
          <w:rFonts w:ascii="Times New Roman" w:hAnsi="Times New Roman"/>
        </w:rPr>
        <w:t xml:space="preserve">.4.2016) alebo zákona </w:t>
      </w:r>
      <w:r w:rsidR="007275F1" w:rsidRPr="00B6518A">
        <w:rPr>
          <w:rFonts w:ascii="Times New Roman" w:hAnsi="Times New Roman"/>
        </w:rPr>
        <w:t xml:space="preserve">                          </w:t>
      </w:r>
      <w:r w:rsidRPr="00B6518A">
        <w:rPr>
          <w:rFonts w:ascii="Times New Roman" w:hAnsi="Times New Roman"/>
        </w:rPr>
        <w:t xml:space="preserve">č. 25/2006 Z. z. (preukázateľne </w:t>
      </w:r>
      <w:r w:rsidR="007275F1" w:rsidRPr="00B6518A">
        <w:rPr>
          <w:rFonts w:ascii="Times New Roman" w:hAnsi="Times New Roman"/>
        </w:rPr>
        <w:t>začatý</w:t>
      </w:r>
      <w:r w:rsidR="00E67226" w:rsidRPr="00B6518A">
        <w:rPr>
          <w:rFonts w:ascii="Times New Roman" w:hAnsi="Times New Roman"/>
        </w:rPr>
        <w:t xml:space="preserve"> </w:t>
      </w:r>
      <w:r w:rsidR="00180746" w:rsidRPr="00B6518A">
        <w:rPr>
          <w:rFonts w:ascii="Times New Roman" w:hAnsi="Times New Roman"/>
        </w:rPr>
        <w:t xml:space="preserve">postup </w:t>
      </w:r>
      <w:r w:rsidR="00E67226" w:rsidRPr="00B6518A">
        <w:rPr>
          <w:rFonts w:ascii="Times New Roman" w:hAnsi="Times New Roman"/>
        </w:rPr>
        <w:t>do</w:t>
      </w:r>
      <w:r w:rsidRPr="00B6518A">
        <w:rPr>
          <w:rFonts w:ascii="Times New Roman" w:hAnsi="Times New Roman"/>
        </w:rPr>
        <w:t xml:space="preserve"> 1</w:t>
      </w:r>
      <w:r w:rsidR="00E67226" w:rsidRPr="00B6518A">
        <w:rPr>
          <w:rFonts w:ascii="Times New Roman" w:hAnsi="Times New Roman"/>
        </w:rPr>
        <w:t>7</w:t>
      </w:r>
      <w:r w:rsidRPr="00B6518A">
        <w:rPr>
          <w:rFonts w:ascii="Times New Roman" w:hAnsi="Times New Roman"/>
        </w:rPr>
        <w:t>.4.2016). Odkazy na ustanovenia zákona</w:t>
      </w:r>
      <w:r w:rsidR="00180746" w:rsidRPr="00B6518A">
        <w:rPr>
          <w:rFonts w:ascii="Times New Roman" w:hAnsi="Times New Roman"/>
        </w:rPr>
        <w:t xml:space="preserve"> </w:t>
      </w:r>
      <w:r w:rsidRPr="00B6518A">
        <w:rPr>
          <w:rFonts w:ascii="Times New Roman" w:hAnsi="Times New Roman"/>
        </w:rPr>
        <w:t>č. 25/2006 Z. z. sú ďalej v texte uvádzané v zátvorke.</w:t>
      </w:r>
    </w:p>
    <w:p w14:paraId="430F5D67" w14:textId="77777777" w:rsidR="003C0F18" w:rsidRPr="00B6518A" w:rsidRDefault="003C0F18" w:rsidP="001469D5">
      <w:pPr>
        <w:numPr>
          <w:ilvl w:val="1"/>
          <w:numId w:val="25"/>
        </w:numPr>
        <w:spacing w:before="120" w:after="0" w:line="264" w:lineRule="auto"/>
        <w:jc w:val="both"/>
        <w:rPr>
          <w:rFonts w:ascii="Times New Roman" w:hAnsi="Times New Roman"/>
        </w:rPr>
      </w:pPr>
      <w:r w:rsidRPr="00B6518A">
        <w:rPr>
          <w:rFonts w:ascii="Times New Roman" w:hAnsi="Times New Roman"/>
        </w:rPr>
        <w:lastRenderedPageBreak/>
        <w:t xml:space="preserve">Prijímateľ je povinný postupovať pri zadávaní zákaziek na dodanie služieb, tovarov a  stavebných prác potrebných pre Realizáciu aktivít Projektu </w:t>
      </w:r>
      <w:r w:rsidR="00EE00C8" w:rsidRPr="00B6518A">
        <w:rPr>
          <w:rFonts w:ascii="Times New Roman" w:hAnsi="Times New Roman"/>
        </w:rPr>
        <w:t xml:space="preserve">ako aj pri zmenách týchto zákaziek </w:t>
      </w:r>
      <w:r w:rsidRPr="00B6518A">
        <w:rPr>
          <w:rFonts w:ascii="Times New Roman" w:hAnsi="Times New Roman"/>
        </w:rPr>
        <w:t>v súlade so zákonom  o</w:t>
      </w:r>
      <w:r w:rsidR="00323747" w:rsidRPr="00B6518A">
        <w:rPr>
          <w:rFonts w:ascii="Times New Roman" w:hAnsi="Times New Roman"/>
        </w:rPr>
        <w:t> </w:t>
      </w:r>
      <w:r w:rsidRPr="00B6518A">
        <w:rPr>
          <w:rFonts w:ascii="Times New Roman" w:hAnsi="Times New Roman"/>
        </w:rPr>
        <w:t>VO</w:t>
      </w:r>
      <w:r w:rsidR="00323747" w:rsidRPr="00B6518A">
        <w:rPr>
          <w:rFonts w:ascii="Times New Roman" w:hAnsi="Times New Roman"/>
        </w:rPr>
        <w:t xml:space="preserve"> alebo v súlade so zákonom č. 25/2006 Z.</w:t>
      </w:r>
      <w:r w:rsidR="001469D5" w:rsidRPr="00B6518A">
        <w:rPr>
          <w:rFonts w:ascii="Times New Roman" w:hAnsi="Times New Roman"/>
        </w:rPr>
        <w:t xml:space="preserve"> </w:t>
      </w:r>
      <w:r w:rsidR="00323747" w:rsidRPr="00B6518A">
        <w:rPr>
          <w:rFonts w:ascii="Times New Roman" w:hAnsi="Times New Roman"/>
        </w:rPr>
        <w:t>z</w:t>
      </w:r>
      <w:r w:rsidRPr="00B6518A">
        <w:rPr>
          <w:rFonts w:ascii="Times New Roman" w:hAnsi="Times New Roman"/>
        </w:rPr>
        <w:t>.</w:t>
      </w:r>
      <w:r w:rsidR="001469D5" w:rsidRPr="00B6518A">
        <w:rPr>
          <w:rFonts w:ascii="Times New Roman" w:hAnsi="Times New Roman"/>
        </w:rPr>
        <w:t xml:space="preserve"> v závislosti od preukázateľného </w:t>
      </w:r>
      <w:r w:rsidR="00F61BB8" w:rsidRPr="00B6518A">
        <w:rPr>
          <w:rFonts w:ascii="Times New Roman" w:hAnsi="Times New Roman"/>
        </w:rPr>
        <w:t xml:space="preserve">dátumu </w:t>
      </w:r>
      <w:r w:rsidR="001469D5" w:rsidRPr="00B6518A">
        <w:rPr>
          <w:rFonts w:ascii="Times New Roman" w:hAnsi="Times New Roman"/>
        </w:rPr>
        <w:t>začatia postupu zadávania zákazky.</w:t>
      </w:r>
      <w:r w:rsidRPr="00B6518A">
        <w:rPr>
          <w:rFonts w:ascii="Times New Roman" w:hAnsi="Times New Roman"/>
        </w:rPr>
        <w:t xml:space="preserve"> </w:t>
      </w:r>
      <w:r w:rsidR="009A6C12" w:rsidRPr="00B6518A">
        <w:rPr>
          <w:rFonts w:ascii="Times New Roman" w:hAnsi="Times New Roman"/>
        </w:rPr>
        <w:t xml:space="preserve">Ak sa ustanovenia zákona o VO </w:t>
      </w:r>
      <w:r w:rsidR="00323747" w:rsidRPr="00B6518A">
        <w:rPr>
          <w:rFonts w:ascii="Times New Roman" w:hAnsi="Times New Roman"/>
        </w:rPr>
        <w:t xml:space="preserve">alebo zákona č. 25/2006 </w:t>
      </w:r>
      <w:r w:rsidR="007275F1" w:rsidRPr="00B6518A">
        <w:rPr>
          <w:rFonts w:ascii="Times New Roman" w:hAnsi="Times New Roman"/>
        </w:rPr>
        <w:t xml:space="preserve">Z. </w:t>
      </w:r>
      <w:r w:rsidR="00323747" w:rsidRPr="00B6518A">
        <w:rPr>
          <w:rFonts w:ascii="Times New Roman" w:hAnsi="Times New Roman"/>
        </w:rPr>
        <w:t xml:space="preserve">z. </w:t>
      </w:r>
      <w:r w:rsidR="009A6C12" w:rsidRPr="00B6518A">
        <w:rPr>
          <w:rFonts w:ascii="Times New Roman" w:hAnsi="Times New Roman"/>
        </w:rPr>
        <w:t>na Prijímateľa alebo danú zákazku nevzťahujú,</w:t>
      </w:r>
      <w:r w:rsidRPr="00B6518A">
        <w:rPr>
          <w:rFonts w:ascii="Times New Roman" w:hAnsi="Times New Roman"/>
        </w:rPr>
        <w:t xml:space="preserve"> je </w:t>
      </w:r>
      <w:r w:rsidR="009A6C12" w:rsidRPr="00B6518A">
        <w:rPr>
          <w:rFonts w:ascii="Times New Roman" w:hAnsi="Times New Roman"/>
        </w:rPr>
        <w:t xml:space="preserve">Prijímateľ </w:t>
      </w:r>
      <w:r w:rsidRPr="00B6518A">
        <w:rPr>
          <w:rFonts w:ascii="Times New Roman" w:hAnsi="Times New Roman"/>
        </w:rPr>
        <w:t>povinný postupovať pri zadávaní zákaziek podľa pravidiel upravených v</w:t>
      </w:r>
      <w:r w:rsidR="009C1774" w:rsidRPr="00B6518A">
        <w:rPr>
          <w:rFonts w:ascii="Times New Roman" w:hAnsi="Times New Roman"/>
        </w:rPr>
        <w:t xml:space="preserve"> aktuálnom </w:t>
      </w:r>
      <w:r w:rsidRPr="00B6518A">
        <w:rPr>
          <w:rFonts w:ascii="Times New Roman" w:hAnsi="Times New Roman"/>
        </w:rPr>
        <w:t>Metodickom pokyne CKO č</w:t>
      </w:r>
      <w:r w:rsidR="00BD2AA7" w:rsidRPr="00B6518A">
        <w:rPr>
          <w:rFonts w:ascii="Times New Roman" w:hAnsi="Times New Roman"/>
        </w:rPr>
        <w:t>. 12</w:t>
      </w:r>
      <w:r w:rsidR="00685086" w:rsidRPr="00B6518A">
        <w:rPr>
          <w:rFonts w:ascii="Times New Roman" w:hAnsi="Times New Roman"/>
        </w:rPr>
        <w:t xml:space="preserve"> </w:t>
      </w:r>
      <w:r w:rsidR="00323747" w:rsidRPr="00B6518A">
        <w:rPr>
          <w:rFonts w:ascii="Times New Roman" w:hAnsi="Times New Roman"/>
        </w:rPr>
        <w:t xml:space="preserve">(v prípade </w:t>
      </w:r>
      <w:r w:rsidR="001469D5" w:rsidRPr="00B6518A">
        <w:rPr>
          <w:rFonts w:ascii="Times New Roman" w:hAnsi="Times New Roman"/>
        </w:rPr>
        <w:t>postupu podľa</w:t>
      </w:r>
      <w:r w:rsidR="00323747" w:rsidRPr="00B6518A">
        <w:rPr>
          <w:rFonts w:ascii="Times New Roman" w:hAnsi="Times New Roman"/>
        </w:rPr>
        <w:t xml:space="preserve"> zákona</w:t>
      </w:r>
      <w:r w:rsidR="009C1774" w:rsidRPr="00B6518A">
        <w:rPr>
          <w:rFonts w:ascii="Times New Roman" w:hAnsi="Times New Roman"/>
        </w:rPr>
        <w:t xml:space="preserve"> </w:t>
      </w:r>
      <w:r w:rsidR="00323747" w:rsidRPr="00B6518A">
        <w:rPr>
          <w:rFonts w:ascii="Times New Roman" w:hAnsi="Times New Roman"/>
        </w:rPr>
        <w:t xml:space="preserve">č. 25/2006 Z. z. </w:t>
      </w:r>
      <w:r w:rsidR="00180746" w:rsidRPr="00B6518A">
        <w:rPr>
          <w:rFonts w:ascii="Times New Roman" w:hAnsi="Times New Roman"/>
        </w:rPr>
        <w:t xml:space="preserve">podľa </w:t>
      </w:r>
      <w:r w:rsidR="00323747" w:rsidRPr="00B6518A">
        <w:rPr>
          <w:rFonts w:ascii="Times New Roman" w:hAnsi="Times New Roman"/>
        </w:rPr>
        <w:t>MP CKO č. 12</w:t>
      </w:r>
      <w:r w:rsidR="00180746" w:rsidRPr="00B6518A">
        <w:rPr>
          <w:rFonts w:ascii="Times New Roman" w:hAnsi="Times New Roman"/>
        </w:rPr>
        <w:t>,</w:t>
      </w:r>
      <w:r w:rsidR="001469D5" w:rsidRPr="00B6518A">
        <w:rPr>
          <w:rFonts w:ascii="Times New Roman" w:hAnsi="Times New Roman"/>
        </w:rPr>
        <w:t xml:space="preserve"> </w:t>
      </w:r>
      <w:r w:rsidR="00180746" w:rsidRPr="00B6518A">
        <w:rPr>
          <w:rFonts w:ascii="Times New Roman" w:hAnsi="Times New Roman"/>
        </w:rPr>
        <w:t xml:space="preserve">verzia </w:t>
      </w:r>
      <w:r w:rsidR="001469D5" w:rsidRPr="00B6518A">
        <w:rPr>
          <w:rFonts w:ascii="Times New Roman" w:hAnsi="Times New Roman"/>
        </w:rPr>
        <w:t>2</w:t>
      </w:r>
      <w:r w:rsidR="00323747" w:rsidRPr="00B6518A">
        <w:rPr>
          <w:rFonts w:ascii="Times New Roman" w:hAnsi="Times New Roman"/>
        </w:rPr>
        <w:t>)</w:t>
      </w:r>
      <w:r w:rsidR="007275F1" w:rsidRPr="00B6518A">
        <w:rPr>
          <w:rFonts w:ascii="Times New Roman" w:hAnsi="Times New Roman"/>
        </w:rPr>
        <w:t>.</w:t>
      </w:r>
      <w:r w:rsidR="00323747" w:rsidRPr="00B6518A">
        <w:rPr>
          <w:rFonts w:ascii="Times New Roman" w:hAnsi="Times New Roman"/>
        </w:rPr>
        <w:t xml:space="preserve"> </w:t>
      </w:r>
      <w:r w:rsidR="00685086" w:rsidRPr="00B6518A">
        <w:rPr>
          <w:rFonts w:ascii="Times New Roman" w:hAnsi="Times New Roman"/>
        </w:rPr>
        <w:t>Prijímateľ je povinný pri zadávaní zákaziek podľa</w:t>
      </w:r>
      <w:r w:rsidR="001469D5" w:rsidRPr="00B6518A">
        <w:rPr>
          <w:rFonts w:ascii="Times New Roman" w:hAnsi="Times New Roman"/>
        </w:rPr>
        <w:t xml:space="preserve"> </w:t>
      </w:r>
      <w:r w:rsidR="00323747" w:rsidRPr="00B6518A">
        <w:rPr>
          <w:rFonts w:ascii="Times New Roman" w:hAnsi="Times New Roman"/>
        </w:rPr>
        <w:t>§ 117 zákona</w:t>
      </w:r>
      <w:r w:rsidR="007275F1" w:rsidRPr="00B6518A">
        <w:rPr>
          <w:rFonts w:ascii="Times New Roman" w:hAnsi="Times New Roman"/>
        </w:rPr>
        <w:t xml:space="preserve"> </w:t>
      </w:r>
      <w:r w:rsidR="00323747" w:rsidRPr="00B6518A">
        <w:rPr>
          <w:rFonts w:ascii="Times New Roman" w:hAnsi="Times New Roman"/>
        </w:rPr>
        <w:t>o VO</w:t>
      </w:r>
      <w:r w:rsidR="00685086" w:rsidRPr="00B6518A">
        <w:rPr>
          <w:rFonts w:ascii="Times New Roman" w:hAnsi="Times New Roman"/>
        </w:rPr>
        <w:t xml:space="preserve"> </w:t>
      </w:r>
      <w:r w:rsidR="00323747" w:rsidRPr="00B6518A">
        <w:rPr>
          <w:rFonts w:ascii="Times New Roman" w:hAnsi="Times New Roman"/>
        </w:rPr>
        <w:t>(</w:t>
      </w:r>
      <w:r w:rsidR="00685086" w:rsidRPr="00B6518A">
        <w:rPr>
          <w:rFonts w:ascii="Times New Roman" w:hAnsi="Times New Roman"/>
        </w:rPr>
        <w:t>§</w:t>
      </w:r>
      <w:r w:rsidR="001469D5" w:rsidRPr="00B6518A">
        <w:rPr>
          <w:rFonts w:ascii="Times New Roman" w:hAnsi="Times New Roman"/>
        </w:rPr>
        <w:t xml:space="preserve"> </w:t>
      </w:r>
      <w:r w:rsidR="00685086" w:rsidRPr="00B6518A">
        <w:rPr>
          <w:rFonts w:ascii="Times New Roman" w:hAnsi="Times New Roman"/>
        </w:rPr>
        <w:t>9 ods</w:t>
      </w:r>
      <w:r w:rsidR="001D3560" w:rsidRPr="00B6518A">
        <w:rPr>
          <w:rFonts w:ascii="Times New Roman" w:hAnsi="Times New Roman"/>
        </w:rPr>
        <w:t>ek</w:t>
      </w:r>
      <w:r w:rsidR="00685086" w:rsidRPr="00B6518A">
        <w:rPr>
          <w:rFonts w:ascii="Times New Roman" w:hAnsi="Times New Roman"/>
        </w:rPr>
        <w:t xml:space="preserve"> 9</w:t>
      </w:r>
      <w:r w:rsidR="00323747" w:rsidRPr="00B6518A">
        <w:rPr>
          <w:rFonts w:ascii="Times New Roman" w:hAnsi="Times New Roman"/>
        </w:rPr>
        <w:t xml:space="preserve"> zákona č. 25/2006 Z.</w:t>
      </w:r>
      <w:r w:rsidR="001469D5" w:rsidRPr="00B6518A">
        <w:rPr>
          <w:rFonts w:ascii="Times New Roman" w:hAnsi="Times New Roman"/>
        </w:rPr>
        <w:t xml:space="preserve"> </w:t>
      </w:r>
      <w:r w:rsidR="00323747" w:rsidRPr="00B6518A">
        <w:rPr>
          <w:rFonts w:ascii="Times New Roman" w:hAnsi="Times New Roman"/>
        </w:rPr>
        <w:t>z.)</w:t>
      </w:r>
      <w:r w:rsidR="00685086" w:rsidRPr="00B6518A">
        <w:rPr>
          <w:rFonts w:ascii="Times New Roman" w:hAnsi="Times New Roman"/>
        </w:rPr>
        <w:t xml:space="preserve"> postupovať spôsobom upraveným v kapitole 3.3.7.2.</w:t>
      </w:r>
      <w:r w:rsidR="00647610" w:rsidRPr="00B6518A">
        <w:rPr>
          <w:rFonts w:ascii="Times New Roman" w:hAnsi="Times New Roman"/>
        </w:rPr>
        <w:t xml:space="preserve">5 </w:t>
      </w:r>
      <w:r w:rsidR="00685086" w:rsidRPr="00B6518A">
        <w:rPr>
          <w:rFonts w:ascii="Times New Roman" w:hAnsi="Times New Roman"/>
        </w:rPr>
        <w:t xml:space="preserve"> Systému riadenia EŠIF</w:t>
      </w:r>
      <w:r w:rsidR="00647610" w:rsidRPr="00B6518A">
        <w:rPr>
          <w:rFonts w:ascii="Times New Roman" w:hAnsi="Times New Roman"/>
        </w:rPr>
        <w:t xml:space="preserve"> (3.3.7.2.6 Systému riadenia EŠIF verzia 3 pre zákazky podľa zákona </w:t>
      </w:r>
      <w:r w:rsidR="00180746" w:rsidRPr="00B6518A">
        <w:rPr>
          <w:rFonts w:ascii="Times New Roman" w:hAnsi="Times New Roman"/>
        </w:rPr>
        <w:t xml:space="preserve">č. </w:t>
      </w:r>
      <w:r w:rsidR="00647610" w:rsidRPr="00B6518A">
        <w:rPr>
          <w:rFonts w:ascii="Times New Roman" w:hAnsi="Times New Roman"/>
        </w:rPr>
        <w:t>25/2006 Z.</w:t>
      </w:r>
      <w:r w:rsidR="001469D5" w:rsidRPr="00B6518A">
        <w:rPr>
          <w:rFonts w:ascii="Times New Roman" w:hAnsi="Times New Roman"/>
        </w:rPr>
        <w:t xml:space="preserve"> </w:t>
      </w:r>
      <w:r w:rsidR="00647610" w:rsidRPr="00B6518A">
        <w:rPr>
          <w:rFonts w:ascii="Times New Roman" w:hAnsi="Times New Roman"/>
        </w:rPr>
        <w:t>z.)</w:t>
      </w:r>
      <w:r w:rsidR="00685086" w:rsidRPr="00B6518A">
        <w:rPr>
          <w:rFonts w:ascii="Times New Roman" w:hAnsi="Times New Roman"/>
        </w:rPr>
        <w:t xml:space="preserve">. Prijímateľ je povinný postupovať pri zadávaní zákaziek v hodnote nad </w:t>
      </w:r>
      <w:r w:rsidR="00C31810" w:rsidRPr="00B6518A">
        <w:rPr>
          <w:rFonts w:ascii="Times New Roman" w:hAnsi="Times New Roman"/>
        </w:rPr>
        <w:t>1</w:t>
      </w:r>
      <w:r w:rsidR="00685086" w:rsidRPr="00B6518A">
        <w:rPr>
          <w:rFonts w:ascii="Times New Roman" w:hAnsi="Times New Roman"/>
        </w:rPr>
        <w:t xml:space="preserve">5000 € podľa </w:t>
      </w:r>
      <w:r w:rsidR="001469D5" w:rsidRPr="00B6518A">
        <w:rPr>
          <w:rFonts w:ascii="Times New Roman" w:hAnsi="Times New Roman"/>
        </w:rPr>
        <w:t>pravidiel</w:t>
      </w:r>
      <w:r w:rsidR="00685086" w:rsidRPr="00B6518A">
        <w:rPr>
          <w:rFonts w:ascii="Times New Roman" w:hAnsi="Times New Roman"/>
        </w:rPr>
        <w:t xml:space="preserve"> u</w:t>
      </w:r>
      <w:r w:rsidR="00594635" w:rsidRPr="00B6518A">
        <w:rPr>
          <w:rFonts w:ascii="Times New Roman" w:hAnsi="Times New Roman"/>
        </w:rPr>
        <w:t xml:space="preserve">pravených </w:t>
      </w:r>
      <w:r w:rsidR="00685086" w:rsidRPr="00B6518A">
        <w:rPr>
          <w:rFonts w:ascii="Times New Roman" w:hAnsi="Times New Roman"/>
        </w:rPr>
        <w:t>v</w:t>
      </w:r>
      <w:r w:rsidR="009C1774" w:rsidRPr="00B6518A">
        <w:rPr>
          <w:rFonts w:ascii="Times New Roman" w:hAnsi="Times New Roman"/>
        </w:rPr>
        <w:t xml:space="preserve"> aktuálnom </w:t>
      </w:r>
      <w:r w:rsidR="00685086" w:rsidRPr="00B6518A">
        <w:rPr>
          <w:rFonts w:ascii="Times New Roman" w:hAnsi="Times New Roman"/>
        </w:rPr>
        <w:t xml:space="preserve">Metodickom pokyne CKO č. </w:t>
      </w:r>
      <w:r w:rsidR="00BD2AA7" w:rsidRPr="00B6518A">
        <w:rPr>
          <w:rFonts w:ascii="Times New Roman" w:hAnsi="Times New Roman"/>
        </w:rPr>
        <w:t>14</w:t>
      </w:r>
      <w:r w:rsidR="00647610" w:rsidRPr="00B6518A">
        <w:rPr>
          <w:rFonts w:ascii="Times New Roman" w:hAnsi="Times New Roman"/>
        </w:rPr>
        <w:t xml:space="preserve"> (</w:t>
      </w:r>
      <w:r w:rsidR="001469D5" w:rsidRPr="00B6518A">
        <w:rPr>
          <w:rFonts w:ascii="Times New Roman" w:hAnsi="Times New Roman"/>
        </w:rPr>
        <w:t>v prípade postup</w:t>
      </w:r>
      <w:r w:rsidR="00180746" w:rsidRPr="00B6518A">
        <w:rPr>
          <w:rFonts w:ascii="Times New Roman" w:hAnsi="Times New Roman"/>
        </w:rPr>
        <w:t xml:space="preserve">u podľa zákona č. 25/2006 Z. z. podľa </w:t>
      </w:r>
      <w:r w:rsidR="00647610" w:rsidRPr="00B6518A">
        <w:rPr>
          <w:rFonts w:ascii="Times New Roman" w:hAnsi="Times New Roman"/>
        </w:rPr>
        <w:t>MP CKO č. 14</w:t>
      </w:r>
      <w:r w:rsidR="00180746" w:rsidRPr="00B6518A">
        <w:rPr>
          <w:rFonts w:ascii="Times New Roman" w:hAnsi="Times New Roman"/>
        </w:rPr>
        <w:t>,</w:t>
      </w:r>
      <w:r w:rsidR="00647610" w:rsidRPr="00B6518A">
        <w:rPr>
          <w:rFonts w:ascii="Times New Roman" w:hAnsi="Times New Roman"/>
        </w:rPr>
        <w:t xml:space="preserve"> verzia 2)</w:t>
      </w:r>
      <w:r w:rsidR="00685086" w:rsidRPr="00B6518A">
        <w:rPr>
          <w:rFonts w:ascii="Times New Roman" w:hAnsi="Times New Roman"/>
        </w:rPr>
        <w:t xml:space="preserve"> </w:t>
      </w:r>
    </w:p>
    <w:p w14:paraId="3F7F1A33" w14:textId="6DC128FB" w:rsidR="003C0F18" w:rsidRPr="00B6518A" w:rsidRDefault="003C0F18" w:rsidP="00B6518A">
      <w:pPr>
        <w:pStyle w:val="Odsekzoznamu"/>
        <w:numPr>
          <w:ilvl w:val="1"/>
          <w:numId w:val="25"/>
        </w:numPr>
        <w:spacing w:before="120" w:line="264" w:lineRule="auto"/>
        <w:jc w:val="both"/>
        <w:rPr>
          <w:sz w:val="22"/>
          <w:szCs w:val="22"/>
        </w:rPr>
      </w:pPr>
      <w:r w:rsidRPr="00B6518A">
        <w:rPr>
          <w:sz w:val="22"/>
          <w:szCs w:val="22"/>
        </w:rPr>
        <w:t xml:space="preserve">Prijímateľ je povinný zaslať Poskytovateľovi </w:t>
      </w:r>
      <w:r w:rsidR="001238E7" w:rsidRPr="00B6518A">
        <w:rPr>
          <w:sz w:val="22"/>
          <w:szCs w:val="22"/>
        </w:rPr>
        <w:t xml:space="preserve">kompletnú </w:t>
      </w:r>
      <w:r w:rsidRPr="00B6518A">
        <w:rPr>
          <w:sz w:val="22"/>
          <w:szCs w:val="22"/>
        </w:rPr>
        <w:t xml:space="preserve">dokumentáciu z obstarávania tovarov, služieb, stavebných prác a súvisiacich postupov v plnom rozsahu, </w:t>
      </w:r>
      <w:r w:rsidR="001238E7" w:rsidRPr="00B6518A">
        <w:rPr>
          <w:sz w:val="22"/>
          <w:szCs w:val="22"/>
        </w:rPr>
        <w:t xml:space="preserve">Cez ITMS2014+, ak Poskytovateľ neurčí inak. </w:t>
      </w:r>
      <w:r w:rsidR="0070635C" w:rsidRPr="00B6518A">
        <w:rPr>
          <w:sz w:val="22"/>
          <w:szCs w:val="22"/>
        </w:rPr>
        <w:t xml:space="preserve">Prijímateľ predkladá dokumentáciu podľa predchádzajúcej vety v lehotách a vo forme určenej v Systéme riadenia EŠIF, ak Poskytovateľ neurčí inak. </w:t>
      </w:r>
      <w:r w:rsidR="001238E7" w:rsidRPr="00B6518A">
        <w:rPr>
          <w:sz w:val="22"/>
          <w:szCs w:val="22"/>
        </w:rPr>
        <w:t xml:space="preserve">Kompletnú dokumentáciu </w:t>
      </w:r>
      <w:r w:rsidR="0014042F" w:rsidRPr="00B6518A">
        <w:rPr>
          <w:sz w:val="22"/>
          <w:szCs w:val="22"/>
        </w:rPr>
        <w:t xml:space="preserve">Prijímateľ </w:t>
      </w:r>
      <w:r w:rsidRPr="00B6518A">
        <w:rPr>
          <w:sz w:val="22"/>
          <w:szCs w:val="22"/>
        </w:rPr>
        <w:t xml:space="preserve">predkladá </w:t>
      </w:r>
      <w:r w:rsidR="001238E7" w:rsidRPr="00B6518A">
        <w:rPr>
          <w:sz w:val="22"/>
          <w:szCs w:val="22"/>
        </w:rPr>
        <w:t>cez ITMS2014+,</w:t>
      </w:r>
      <w:r w:rsidRPr="00B6518A">
        <w:rPr>
          <w:sz w:val="22"/>
          <w:szCs w:val="22"/>
        </w:rPr>
        <w:t xml:space="preserve"> pričom </w:t>
      </w:r>
      <w:r w:rsidR="001238E7" w:rsidRPr="00B6518A">
        <w:rPr>
          <w:sz w:val="22"/>
          <w:szCs w:val="22"/>
        </w:rPr>
        <w:t xml:space="preserve">je povinný evidovať jednotlivé časti </w:t>
      </w:r>
      <w:r w:rsidRPr="00B6518A">
        <w:rPr>
          <w:sz w:val="22"/>
          <w:szCs w:val="22"/>
        </w:rPr>
        <w:t xml:space="preserve">dokumentácie </w:t>
      </w:r>
      <w:r w:rsidR="001238E7" w:rsidRPr="00B6518A">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B6518A">
        <w:rPr>
          <w:sz w:val="22"/>
          <w:szCs w:val="22"/>
        </w:rPr>
        <w:t xml:space="preserve"> cez ITMS2014+. Minimálny rozsah dokumentácie, ktorú </w:t>
      </w:r>
      <w:r w:rsidR="0014042F" w:rsidRPr="00B6518A">
        <w:rPr>
          <w:sz w:val="22"/>
          <w:szCs w:val="22"/>
        </w:rPr>
        <w:t xml:space="preserve">Prijímateľ </w:t>
      </w:r>
      <w:r w:rsidRPr="00B6518A">
        <w:rPr>
          <w:sz w:val="22"/>
          <w:szCs w:val="22"/>
        </w:rPr>
        <w:t>povinne predkladá cez ITMS 2014+ je definovaný rozsahom dokumentácie zverejňovanej v profile podľa</w:t>
      </w:r>
      <w:r w:rsidR="00647610" w:rsidRPr="00B6518A">
        <w:rPr>
          <w:sz w:val="22"/>
          <w:szCs w:val="22"/>
        </w:rPr>
        <w:t xml:space="preserve"> § 64 zákona o VO</w:t>
      </w:r>
      <w:r w:rsidRPr="00B6518A">
        <w:rPr>
          <w:sz w:val="22"/>
          <w:szCs w:val="22"/>
        </w:rPr>
        <w:t xml:space="preserve"> </w:t>
      </w:r>
      <w:r w:rsidR="00647610" w:rsidRPr="00B6518A">
        <w:rPr>
          <w:sz w:val="22"/>
          <w:szCs w:val="22"/>
        </w:rPr>
        <w:t>(</w:t>
      </w:r>
      <w:r w:rsidRPr="00B6518A">
        <w:rPr>
          <w:sz w:val="22"/>
          <w:szCs w:val="22"/>
        </w:rPr>
        <w:t xml:space="preserve">§ 49a </w:t>
      </w:r>
      <w:r w:rsidR="000E1967" w:rsidRPr="00B6518A">
        <w:rPr>
          <w:sz w:val="22"/>
          <w:szCs w:val="22"/>
        </w:rPr>
        <w:t>zákona</w:t>
      </w:r>
      <w:r w:rsidR="00922245" w:rsidRPr="00B6518A">
        <w:rPr>
          <w:sz w:val="22"/>
          <w:szCs w:val="22"/>
        </w:rPr>
        <w:t xml:space="preserve"> </w:t>
      </w:r>
      <w:r w:rsidR="00647610" w:rsidRPr="00B6518A">
        <w:rPr>
          <w:sz w:val="22"/>
          <w:szCs w:val="22"/>
        </w:rPr>
        <w:t>č. 25/2006</w:t>
      </w:r>
      <w:r w:rsidR="00922245" w:rsidRPr="00B6518A">
        <w:rPr>
          <w:sz w:val="22"/>
          <w:szCs w:val="22"/>
        </w:rPr>
        <w:t xml:space="preserve"> </w:t>
      </w:r>
      <w:r w:rsidR="00647610" w:rsidRPr="00B6518A">
        <w:rPr>
          <w:sz w:val="22"/>
          <w:szCs w:val="22"/>
        </w:rPr>
        <w:t>Z. z.)</w:t>
      </w:r>
      <w:r w:rsidR="00180746" w:rsidRPr="00B6518A">
        <w:rPr>
          <w:sz w:val="22"/>
          <w:szCs w:val="22"/>
        </w:rPr>
        <w:t>,</w:t>
      </w:r>
      <w:r w:rsidR="00922245" w:rsidRPr="00B6518A">
        <w:rPr>
          <w:sz w:val="22"/>
          <w:szCs w:val="22"/>
        </w:rPr>
        <w:t xml:space="preserve"> </w:t>
      </w:r>
      <w:r w:rsidRPr="00B6518A">
        <w:rPr>
          <w:sz w:val="22"/>
          <w:szCs w:val="22"/>
        </w:rPr>
        <w:t>v závislosti od hodnoty a typu zákazky, pričom uvedená povinnosť platí pre všetkých prijímateľov</w:t>
      </w:r>
      <w:r w:rsidR="00E612A9" w:rsidRPr="00B6518A">
        <w:rPr>
          <w:sz w:val="22"/>
          <w:szCs w:val="22"/>
        </w:rPr>
        <w:t xml:space="preserve"> </w:t>
      </w:r>
      <w:r w:rsidR="00760145" w:rsidRPr="00B6518A">
        <w:rPr>
          <w:sz w:val="22"/>
          <w:szCs w:val="22"/>
        </w:rPr>
        <w:t>(pozn. uvedená povinnosť platí pre všetkých prijímateľov a nevzťahuje sa na informácie podľa § 64 ods</w:t>
      </w:r>
      <w:r w:rsidR="000D0602" w:rsidRPr="00B6518A">
        <w:rPr>
          <w:sz w:val="22"/>
          <w:szCs w:val="22"/>
        </w:rPr>
        <w:t>ek</w:t>
      </w:r>
      <w:r w:rsidR="00760145" w:rsidRPr="00B6518A">
        <w:rPr>
          <w:sz w:val="22"/>
          <w:szCs w:val="22"/>
        </w:rPr>
        <w:t xml:space="preserve"> 1 písm</w:t>
      </w:r>
      <w:r w:rsidR="000D0602" w:rsidRPr="00B6518A">
        <w:rPr>
          <w:sz w:val="22"/>
          <w:szCs w:val="22"/>
        </w:rPr>
        <w:t>eno</w:t>
      </w:r>
      <w:r w:rsidR="00760145" w:rsidRPr="00B6518A">
        <w:rPr>
          <w:sz w:val="22"/>
          <w:szCs w:val="22"/>
        </w:rPr>
        <w:t xml:space="preserve"> d) a písm</w:t>
      </w:r>
      <w:r w:rsidR="000D0602" w:rsidRPr="00B6518A">
        <w:rPr>
          <w:sz w:val="22"/>
          <w:szCs w:val="22"/>
        </w:rPr>
        <w:t>eno</w:t>
      </w:r>
      <w:r w:rsidR="00760145" w:rsidRPr="00B6518A">
        <w:rPr>
          <w:sz w:val="22"/>
          <w:szCs w:val="22"/>
        </w:rPr>
        <w:t xml:space="preserve"> e) zákona o VO). </w:t>
      </w:r>
      <w:r w:rsidR="001238E7" w:rsidRPr="00B6518A">
        <w:rPr>
          <w:sz w:val="22"/>
          <w:szCs w:val="22"/>
        </w:rPr>
        <w:t xml:space="preserve"> Poskytovateľ je v Právnom dokumente oprávnený určiť 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 </w:t>
      </w:r>
      <w:r w:rsidR="00EA3175" w:rsidRPr="00B6518A">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B6518A">
        <w:rPr>
          <w:sz w:val="22"/>
          <w:szCs w:val="22"/>
        </w:rPr>
        <w:t>Poskytovateľ</w:t>
      </w:r>
      <w:r w:rsidR="00EA3175" w:rsidRPr="00B6518A">
        <w:rPr>
          <w:sz w:val="22"/>
          <w:szCs w:val="22"/>
        </w:rPr>
        <w:t xml:space="preserve">. </w:t>
      </w:r>
      <w:r w:rsidRPr="00B6518A">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B6518A">
        <w:rPr>
          <w:sz w:val="22"/>
          <w:szCs w:val="22"/>
        </w:rPr>
        <w:t xml:space="preserve">dokumentácie </w:t>
      </w:r>
      <w:r w:rsidRPr="00B6518A">
        <w:rPr>
          <w:sz w:val="22"/>
          <w:szCs w:val="22"/>
        </w:rPr>
        <w:t xml:space="preserve">predkladanej </w:t>
      </w:r>
      <w:r w:rsidR="00B343B0" w:rsidRPr="00B6518A">
        <w:rPr>
          <w:sz w:val="22"/>
          <w:szCs w:val="22"/>
        </w:rPr>
        <w:t xml:space="preserve">cez ITMS2014+ </w:t>
      </w:r>
      <w:r w:rsidRPr="00B6518A">
        <w:rPr>
          <w:sz w:val="22"/>
          <w:szCs w:val="22"/>
        </w:rPr>
        <w:t xml:space="preserve">a vyhlásenie, že predkladaná </w:t>
      </w:r>
      <w:r w:rsidR="00B343B0" w:rsidRPr="00B6518A">
        <w:rPr>
          <w:sz w:val="22"/>
          <w:szCs w:val="22"/>
        </w:rPr>
        <w:t xml:space="preserve">dokumentácia </w:t>
      </w:r>
      <w:r w:rsidRPr="00B6518A">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B6518A">
        <w:rPr>
          <w:sz w:val="22"/>
          <w:szCs w:val="22"/>
        </w:rPr>
        <w:t>finančnú</w:t>
      </w:r>
      <w:r w:rsidRPr="00B6518A">
        <w:rPr>
          <w:sz w:val="22"/>
          <w:szCs w:val="22"/>
        </w:rPr>
        <w:t xml:space="preserve"> kontrolu a jej </w:t>
      </w:r>
      <w:r w:rsidR="00922245" w:rsidRPr="00B6518A">
        <w:rPr>
          <w:sz w:val="22"/>
          <w:szCs w:val="22"/>
        </w:rPr>
        <w:t xml:space="preserve">možné </w:t>
      </w:r>
      <w:r w:rsidRPr="00B6518A">
        <w:rPr>
          <w:sz w:val="22"/>
          <w:szCs w:val="22"/>
        </w:rPr>
        <w:t xml:space="preserve">závery </w:t>
      </w:r>
      <w:r w:rsidR="00922245" w:rsidRPr="00B6518A">
        <w:rPr>
          <w:sz w:val="22"/>
          <w:szCs w:val="22"/>
        </w:rPr>
        <w:t>sú uvedené v</w:t>
      </w:r>
      <w:r w:rsidRPr="00B6518A">
        <w:rPr>
          <w:sz w:val="22"/>
          <w:szCs w:val="22"/>
        </w:rPr>
        <w:t xml:space="preserve"> odseku 1</w:t>
      </w:r>
      <w:r w:rsidR="008C76B1" w:rsidRPr="00B6518A">
        <w:rPr>
          <w:sz w:val="22"/>
          <w:szCs w:val="22"/>
        </w:rPr>
        <w:t>5</w:t>
      </w:r>
      <w:r w:rsidRPr="00B6518A">
        <w:rPr>
          <w:sz w:val="22"/>
          <w:szCs w:val="22"/>
        </w:rPr>
        <w:t xml:space="preserve"> tohto článku VZP. Pri dopĺňaní dokumentácie na výkon </w:t>
      </w:r>
      <w:r w:rsidR="00FA48DE" w:rsidRPr="00B6518A">
        <w:rPr>
          <w:sz w:val="22"/>
          <w:szCs w:val="22"/>
        </w:rPr>
        <w:t xml:space="preserve">finančnej </w:t>
      </w:r>
      <w:r w:rsidRPr="00B6518A">
        <w:rPr>
          <w:sz w:val="22"/>
          <w:szCs w:val="22"/>
        </w:rPr>
        <w:t>kontroly platí povinnosť predkladania čestného vyhlásenia podľa tohto odseku  rovnako.</w:t>
      </w:r>
      <w:r w:rsidR="008066A8" w:rsidRPr="00B6518A">
        <w:rPr>
          <w:sz w:val="22"/>
          <w:szCs w:val="22"/>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B6518A">
        <w:rPr>
          <w:sz w:val="22"/>
          <w:szCs w:val="22"/>
        </w:rPr>
        <w:t>ide o</w:t>
      </w:r>
      <w:r w:rsidR="008D3361" w:rsidRPr="00B6518A">
        <w:rPr>
          <w:sz w:val="22"/>
          <w:szCs w:val="22"/>
        </w:rPr>
        <w:t xml:space="preserve"> podstatné </w:t>
      </w:r>
      <w:r w:rsidR="00767928" w:rsidRPr="00B6518A">
        <w:rPr>
          <w:sz w:val="22"/>
          <w:szCs w:val="22"/>
        </w:rPr>
        <w:t xml:space="preserve">porušenie </w:t>
      </w:r>
      <w:r w:rsidR="008D3361" w:rsidRPr="00B6518A">
        <w:rPr>
          <w:sz w:val="22"/>
          <w:szCs w:val="22"/>
        </w:rPr>
        <w:t>povinnosti Prijímateľom</w:t>
      </w:r>
      <w:r w:rsidR="00767928" w:rsidRPr="00B6518A">
        <w:rPr>
          <w:sz w:val="22"/>
          <w:szCs w:val="22"/>
        </w:rPr>
        <w:t xml:space="preserve">. </w:t>
      </w:r>
      <w:r w:rsidR="008066A8" w:rsidRPr="00B6518A">
        <w:rPr>
          <w:sz w:val="22"/>
          <w:szCs w:val="22"/>
        </w:rPr>
        <w:t xml:space="preserve"> </w:t>
      </w:r>
      <w:r w:rsidR="00B343B0" w:rsidRPr="00B6518A">
        <w:rPr>
          <w:rFonts w:eastAsia="Calibri"/>
          <w:sz w:val="22"/>
          <w:szCs w:val="22"/>
          <w:lang w:eastAsia="en-US"/>
        </w:rPr>
        <w:t xml:space="preserve">Lehoty na výkon finančnej kontroly obstarávania tovarov, služieb, stavebných prác začínajú plynúť prvým pracovným dňom </w:t>
      </w:r>
      <w:r w:rsidR="00B343B0" w:rsidRPr="00B6518A">
        <w:rPr>
          <w:rFonts w:eastAsia="Calibri"/>
          <w:sz w:val="22"/>
          <w:szCs w:val="22"/>
          <w:lang w:eastAsia="en-US"/>
        </w:rPr>
        <w:lastRenderedPageBreak/>
        <w:t xml:space="preserve">nasledujúcim po evidovaní prijatej žiadosti Prijímateľa o vykonanie kontroly. V prípade, že Prijímateľ má aktivovanú elektronickú schránku, môže doručiť žiadosť o vykonanie kontroly prostredníctvom elektronickej schránky alebo v listinnej forme. V prípade, že Prijímateľ nemá aktivovanú elektronickú schránku, doručí žiadosť o vykonanie kontroly v listinnej forme. </w:t>
      </w:r>
    </w:p>
    <w:p w14:paraId="0A1CF1F2" w14:textId="0D3FDBFC" w:rsidR="003C0F18" w:rsidRPr="00B6518A" w:rsidRDefault="003C0F18" w:rsidP="00B343B0">
      <w:pPr>
        <w:numPr>
          <w:ilvl w:val="1"/>
          <w:numId w:val="25"/>
        </w:numPr>
        <w:spacing w:before="120" w:after="0" w:line="264" w:lineRule="auto"/>
        <w:jc w:val="both"/>
        <w:rPr>
          <w:rFonts w:ascii="Times New Roman" w:hAnsi="Times New Roman"/>
        </w:rPr>
      </w:pPr>
      <w:r w:rsidRPr="000C2456">
        <w:rPr>
          <w:rFonts w:ascii="Times New Roman" w:hAnsi="Times New Roman"/>
        </w:rPr>
        <w:t xml:space="preserve">Poskytovateľ vykoná </w:t>
      </w:r>
      <w:r w:rsidR="00FA48DE" w:rsidRPr="000C2456">
        <w:rPr>
          <w:rFonts w:ascii="Times New Roman" w:hAnsi="Times New Roman"/>
        </w:rPr>
        <w:t>finančn</w:t>
      </w:r>
      <w:r w:rsidR="00FA48DE" w:rsidRPr="00B6518A">
        <w:rPr>
          <w:rFonts w:ascii="Times New Roman" w:hAnsi="Times New Roman"/>
        </w:rPr>
        <w:t>ú</w:t>
      </w:r>
      <w:r w:rsidRPr="00B6518A">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B6518A">
        <w:rPr>
          <w:rFonts w:ascii="Times New Roman" w:hAnsi="Times New Roman"/>
        </w:rPr>
        <w:t xml:space="preserve"> v príslušnej verzii</w:t>
      </w:r>
      <w:r w:rsidRPr="00B6518A">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B6518A">
        <w:rPr>
          <w:rFonts w:ascii="Times New Roman" w:hAnsi="Times New Roman"/>
        </w:rPr>
        <w:t xml:space="preserve"> § 8 zákona o VO</w:t>
      </w:r>
      <w:r w:rsidRPr="00B6518A">
        <w:rPr>
          <w:rFonts w:ascii="Times New Roman" w:hAnsi="Times New Roman"/>
        </w:rPr>
        <w:t xml:space="preserve"> </w:t>
      </w:r>
      <w:r w:rsidR="00647610" w:rsidRPr="00B6518A">
        <w:rPr>
          <w:rFonts w:ascii="Times New Roman" w:hAnsi="Times New Roman"/>
        </w:rPr>
        <w:t>(</w:t>
      </w:r>
      <w:r w:rsidRPr="00B6518A">
        <w:rPr>
          <w:rFonts w:ascii="Times New Roman" w:hAnsi="Times New Roman"/>
        </w:rPr>
        <w:t xml:space="preserve">§ 7 zákona </w:t>
      </w:r>
      <w:r w:rsidR="00647610" w:rsidRPr="00B6518A">
        <w:rPr>
          <w:rFonts w:ascii="Times New Roman" w:hAnsi="Times New Roman"/>
        </w:rPr>
        <w:t>č. 25/2006 Z. z.)</w:t>
      </w:r>
      <w:r w:rsidR="0058233E" w:rsidRPr="00B6518A">
        <w:rPr>
          <w:rFonts w:ascii="Times New Roman" w:hAnsi="Times New Roman"/>
        </w:rPr>
        <w:t xml:space="preserve"> </w:t>
      </w:r>
      <w:r w:rsidRPr="00B6518A">
        <w:rPr>
          <w:rFonts w:ascii="Times New Roman" w:hAnsi="Times New Roman"/>
        </w:rPr>
        <w:t xml:space="preserve">za vykonanie </w:t>
      </w:r>
      <w:r w:rsidR="00CF6859" w:rsidRPr="00B6518A">
        <w:rPr>
          <w:rFonts w:ascii="Times New Roman" w:hAnsi="Times New Roman"/>
        </w:rPr>
        <w:t>VO</w:t>
      </w:r>
      <w:r w:rsidRPr="00B6518A">
        <w:rPr>
          <w:rFonts w:ascii="Times New Roman" w:hAnsi="Times New Roman"/>
        </w:rPr>
        <w:t xml:space="preserve"> pri dodržaní všeobecne záväzných právnych predpisov SR a EÚ, tejto Zmluvy, Právnych dokumentov a základných princípov </w:t>
      </w:r>
      <w:r w:rsidR="00CF6859" w:rsidRPr="00B6518A">
        <w:rPr>
          <w:rFonts w:ascii="Times New Roman" w:hAnsi="Times New Roman"/>
        </w:rPr>
        <w:t>VO</w:t>
      </w:r>
      <w:r w:rsidRPr="00B6518A">
        <w:rPr>
          <w:rFonts w:ascii="Times New Roman" w:hAnsi="Times New Roman"/>
        </w:rPr>
        <w:t xml:space="preserve">. Rovnako nie </w:t>
      </w:r>
      <w:r w:rsidR="005365D0" w:rsidRPr="00B6518A">
        <w:rPr>
          <w:rFonts w:ascii="Times New Roman" w:hAnsi="Times New Roman"/>
        </w:rPr>
        <w:t xml:space="preserve">je </w:t>
      </w:r>
      <w:r w:rsidRPr="00B6518A">
        <w:rPr>
          <w:rFonts w:ascii="Times New Roman" w:hAnsi="Times New Roman"/>
        </w:rPr>
        <w:t xml:space="preserve">výkonom </w:t>
      </w:r>
      <w:r w:rsidR="005365D0" w:rsidRPr="00B6518A">
        <w:rPr>
          <w:rFonts w:ascii="Times New Roman" w:hAnsi="Times New Roman"/>
        </w:rPr>
        <w:t xml:space="preserve">finančnej </w:t>
      </w:r>
      <w:r w:rsidRPr="00B6518A">
        <w:rPr>
          <w:rFonts w:ascii="Times New Roman" w:hAnsi="Times New Roman"/>
        </w:rPr>
        <w:t xml:space="preserve">kontroly Poskytovateľom dotknutá výlučná a konečná zodpovednosť Prijímateľa za obstarávanie a výber </w:t>
      </w:r>
      <w:r w:rsidR="002C6026" w:rsidRPr="00B6518A">
        <w:rPr>
          <w:rFonts w:ascii="Times New Roman" w:hAnsi="Times New Roman"/>
        </w:rPr>
        <w:t xml:space="preserve">Dodávateľa </w:t>
      </w:r>
      <w:r w:rsidRPr="00B6518A">
        <w:rPr>
          <w:rFonts w:ascii="Times New Roman" w:hAnsi="Times New Roman"/>
        </w:rPr>
        <w:t>v prípadoch, ak Prijímateľ nie je povinný postupovať podľa zákona o</w:t>
      </w:r>
      <w:r w:rsidR="0032585D" w:rsidRPr="00B6518A">
        <w:rPr>
          <w:rFonts w:ascii="Times New Roman" w:hAnsi="Times New Roman"/>
        </w:rPr>
        <w:t> </w:t>
      </w:r>
      <w:r w:rsidRPr="00B6518A">
        <w:rPr>
          <w:rFonts w:ascii="Times New Roman" w:hAnsi="Times New Roman"/>
        </w:rPr>
        <w:t>VO</w:t>
      </w:r>
      <w:r w:rsidR="0032585D" w:rsidRPr="00B6518A">
        <w:rPr>
          <w:rFonts w:ascii="Times New Roman" w:hAnsi="Times New Roman"/>
        </w:rPr>
        <w:t xml:space="preserve"> (alebo podľa zákona č. 25/2006 Z. z.)</w:t>
      </w:r>
      <w:r w:rsidRPr="00B6518A">
        <w:rPr>
          <w:rFonts w:ascii="Times New Roman" w:hAnsi="Times New Roman"/>
        </w:rPr>
        <w:t xml:space="preserve">. Prijímateľ berie na vedomie, že vykonaním </w:t>
      </w:r>
      <w:r w:rsidR="00AE3A32" w:rsidRPr="00B6518A">
        <w:rPr>
          <w:rFonts w:ascii="Times New Roman" w:hAnsi="Times New Roman"/>
        </w:rPr>
        <w:t xml:space="preserve">finančnej </w:t>
      </w:r>
      <w:r w:rsidRPr="00B6518A">
        <w:rPr>
          <w:rFonts w:ascii="Times New Roman" w:hAnsi="Times New Roman"/>
        </w:rPr>
        <w:t xml:space="preserve">kontroly Poskytovateľa nie je dotknuté právo Poskytovateľa </w:t>
      </w:r>
      <w:r w:rsidR="00D87797" w:rsidRPr="00B6518A">
        <w:rPr>
          <w:rFonts w:ascii="Times New Roman" w:hAnsi="Times New Roman"/>
        </w:rPr>
        <w:t xml:space="preserve">alebo iného </w:t>
      </w:r>
      <w:r w:rsidR="00104356" w:rsidRPr="00B6518A">
        <w:rPr>
          <w:rFonts w:ascii="Times New Roman" w:hAnsi="Times New Roman"/>
        </w:rPr>
        <w:t xml:space="preserve">oprávneného </w:t>
      </w:r>
      <w:r w:rsidR="00D87797" w:rsidRPr="00B6518A">
        <w:rPr>
          <w:rFonts w:ascii="Times New Roman" w:hAnsi="Times New Roman"/>
        </w:rPr>
        <w:t xml:space="preserve">orgánu </w:t>
      </w:r>
      <w:r w:rsidRPr="00B6518A">
        <w:rPr>
          <w:rFonts w:ascii="Times New Roman" w:hAnsi="Times New Roman"/>
        </w:rPr>
        <w:t>na vykonanie novej kontroly</w:t>
      </w:r>
      <w:r w:rsidR="009A6C12" w:rsidRPr="00B6518A">
        <w:rPr>
          <w:rFonts w:ascii="Times New Roman" w:hAnsi="Times New Roman"/>
        </w:rPr>
        <w:t>/vládneho auditu</w:t>
      </w:r>
      <w:r w:rsidRPr="00B6518A">
        <w:rPr>
          <w:rFonts w:ascii="Times New Roman" w:hAnsi="Times New Roman"/>
        </w:rPr>
        <w:t xml:space="preserve"> počas celej doby účinnosti Zmluvy</w:t>
      </w:r>
      <w:r w:rsidR="002C6026" w:rsidRPr="00B6518A">
        <w:rPr>
          <w:rFonts w:ascii="Times New Roman" w:hAnsi="Times New Roman"/>
        </w:rPr>
        <w:t xml:space="preserve"> o poskytnutí NFP so zisteniami, ktoré budú vyplývať z tejto novej kontroly</w:t>
      </w:r>
      <w:r w:rsidR="009A6C12" w:rsidRPr="00B6518A">
        <w:rPr>
          <w:rFonts w:ascii="Times New Roman" w:hAnsi="Times New Roman"/>
        </w:rPr>
        <w:t>/vládneho auditu</w:t>
      </w:r>
      <w:r w:rsidR="002C6026" w:rsidRPr="00B6518A">
        <w:rPr>
          <w:rFonts w:ascii="Times New Roman" w:hAnsi="Times New Roman"/>
        </w:rPr>
        <w:t xml:space="preserve"> a ktoré môžu byť odlišné od zistení predchádzajúcich kontrol</w:t>
      </w:r>
      <w:r w:rsidRPr="00B6518A">
        <w:rPr>
          <w:rFonts w:ascii="Times New Roman" w:hAnsi="Times New Roman"/>
        </w:rPr>
        <w:t>. V prípade, že závery novej kontroly</w:t>
      </w:r>
      <w:r w:rsidR="00DA752E" w:rsidRPr="00B6518A">
        <w:rPr>
          <w:rFonts w:ascii="Times New Roman" w:hAnsi="Times New Roman"/>
        </w:rPr>
        <w:t>/auditu/overovania</w:t>
      </w:r>
      <w:r w:rsidR="00D87797" w:rsidRPr="00B6518A">
        <w:rPr>
          <w:rFonts w:ascii="Times New Roman" w:hAnsi="Times New Roman"/>
        </w:rPr>
        <w:t xml:space="preserve">, </w:t>
      </w:r>
      <w:r w:rsidR="00D87797" w:rsidRPr="00B6518A">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B6518A">
        <w:rPr>
          <w:rFonts w:ascii="Times New Roman" w:hAnsi="Times New Roman"/>
        </w:rPr>
        <w:t xml:space="preserve">sú odlišné od záverov predchádzajúcej kontroly, Poskytovateľ je oprávnený na základe záverov z novej kontroly uplatniť </w:t>
      </w:r>
      <w:r w:rsidR="00D87797" w:rsidRPr="00B6518A">
        <w:rPr>
          <w:rFonts w:ascii="Times New Roman" w:hAnsi="Times New Roman"/>
        </w:rPr>
        <w:t xml:space="preserve">v plnej výške </w:t>
      </w:r>
      <w:r w:rsidRPr="00B6518A">
        <w:rPr>
          <w:rFonts w:ascii="Times New Roman" w:hAnsi="Times New Roman"/>
        </w:rPr>
        <w:t xml:space="preserve">voči Prijímateľovi prípadné sankcie za nedodržanie </w:t>
      </w:r>
      <w:r w:rsidR="00D72A04" w:rsidRPr="00B6518A">
        <w:rPr>
          <w:rFonts w:ascii="Times New Roman" w:hAnsi="Times New Roman"/>
        </w:rPr>
        <w:t>pravidiel</w:t>
      </w:r>
      <w:r w:rsidRPr="00B6518A">
        <w:rPr>
          <w:rFonts w:ascii="Times New Roman" w:hAnsi="Times New Roman"/>
        </w:rPr>
        <w:t xml:space="preserve"> a postupov stanovených v zákone o</w:t>
      </w:r>
      <w:r w:rsidR="0032585D" w:rsidRPr="00B6518A">
        <w:rPr>
          <w:rFonts w:ascii="Times New Roman" w:hAnsi="Times New Roman"/>
        </w:rPr>
        <w:t> </w:t>
      </w:r>
      <w:r w:rsidRPr="00B6518A">
        <w:rPr>
          <w:rFonts w:ascii="Times New Roman" w:hAnsi="Times New Roman"/>
        </w:rPr>
        <w:t>VO</w:t>
      </w:r>
      <w:r w:rsidR="0032585D" w:rsidRPr="00B6518A">
        <w:rPr>
          <w:rFonts w:ascii="Times New Roman" w:hAnsi="Times New Roman"/>
        </w:rPr>
        <w:t xml:space="preserve"> (alebo </w:t>
      </w:r>
      <w:r w:rsidR="0058233E" w:rsidRPr="00B6518A">
        <w:rPr>
          <w:rFonts w:ascii="Times New Roman" w:hAnsi="Times New Roman"/>
        </w:rPr>
        <w:t xml:space="preserve">v </w:t>
      </w:r>
      <w:r w:rsidR="0032585D" w:rsidRPr="00B6518A">
        <w:rPr>
          <w:rFonts w:ascii="Times New Roman" w:hAnsi="Times New Roman"/>
        </w:rPr>
        <w:t>zákon</w:t>
      </w:r>
      <w:r w:rsidR="0058233E" w:rsidRPr="00B6518A">
        <w:rPr>
          <w:rFonts w:ascii="Times New Roman" w:hAnsi="Times New Roman"/>
        </w:rPr>
        <w:t>e</w:t>
      </w:r>
      <w:r w:rsidR="00AE3A32" w:rsidRPr="00B6518A">
        <w:rPr>
          <w:rFonts w:ascii="Times New Roman" w:hAnsi="Times New Roman"/>
        </w:rPr>
        <w:t xml:space="preserve"> </w:t>
      </w:r>
      <w:r w:rsidR="0032585D" w:rsidRPr="00B6518A">
        <w:rPr>
          <w:rFonts w:ascii="Times New Roman" w:hAnsi="Times New Roman"/>
        </w:rPr>
        <w:t>č. 25/2006 Z. z.)</w:t>
      </w:r>
      <w:r w:rsidRPr="00B6518A">
        <w:rPr>
          <w:rFonts w:ascii="Times New Roman" w:hAnsi="Times New Roman"/>
        </w:rPr>
        <w:t>, resp. postupov pri obstaraní zákazky, na ktorú sa zákon o</w:t>
      </w:r>
      <w:r w:rsidR="0032585D" w:rsidRPr="00B6518A">
        <w:rPr>
          <w:rFonts w:ascii="Times New Roman" w:hAnsi="Times New Roman"/>
        </w:rPr>
        <w:t> </w:t>
      </w:r>
      <w:r w:rsidRPr="00B6518A">
        <w:rPr>
          <w:rFonts w:ascii="Times New Roman" w:hAnsi="Times New Roman"/>
        </w:rPr>
        <w:t>VO</w:t>
      </w:r>
      <w:r w:rsidR="0032585D" w:rsidRPr="00B6518A">
        <w:rPr>
          <w:rFonts w:ascii="Times New Roman" w:hAnsi="Times New Roman"/>
        </w:rPr>
        <w:t xml:space="preserve"> (alebo zákon č. 25/2006 Z. z.)</w:t>
      </w:r>
      <w:r w:rsidRPr="00B6518A">
        <w:rPr>
          <w:rFonts w:ascii="Times New Roman" w:hAnsi="Times New Roman"/>
        </w:rPr>
        <w:t xml:space="preserve"> nevzťahuje.</w:t>
      </w:r>
      <w:r w:rsidR="00BB3E00" w:rsidRPr="00B6518A">
        <w:rPr>
          <w:rFonts w:ascii="Times New Roman" w:hAnsi="Times New Roman"/>
        </w:rPr>
        <w:t xml:space="preserve"> </w:t>
      </w:r>
      <w:r w:rsidR="008B0FB1" w:rsidRPr="00B6518A">
        <w:rPr>
          <w:rFonts w:ascii="Times New Roman" w:hAnsi="Times New Roman"/>
        </w:rPr>
        <w:t xml:space="preserve">Zmluvné strany sa osobitne dohodli, že v prípade, ak </w:t>
      </w:r>
      <w:r w:rsidR="00FB1E86" w:rsidRPr="00B6518A">
        <w:rPr>
          <w:rFonts w:ascii="Times New Roman" w:hAnsi="Times New Roman"/>
        </w:rPr>
        <w:t>kontrolný orgán/auditný orgán podľa článku 12 VZP</w:t>
      </w:r>
      <w:r w:rsidR="008B0FB1" w:rsidRPr="00B6518A">
        <w:rPr>
          <w:rFonts w:ascii="Times New Roman" w:hAnsi="Times New Roman"/>
        </w:rPr>
        <w:t xml:space="preserve"> </w:t>
      </w:r>
      <w:r w:rsidR="0074609E" w:rsidRPr="00B6518A">
        <w:rPr>
          <w:rFonts w:ascii="Times New Roman" w:hAnsi="Times New Roman"/>
        </w:rPr>
        <w:t xml:space="preserve">odlišný od Poskytovateľa </w:t>
      </w:r>
      <w:r w:rsidR="008B0FB1" w:rsidRPr="00B6518A">
        <w:rPr>
          <w:rFonts w:ascii="Times New Roman" w:hAnsi="Times New Roman"/>
        </w:rPr>
        <w:t xml:space="preserve">identifikuje </w:t>
      </w:r>
      <w:r w:rsidR="0074609E" w:rsidRPr="00B6518A">
        <w:rPr>
          <w:rFonts w:ascii="Times New Roman" w:hAnsi="Times New Roman"/>
        </w:rPr>
        <w:t xml:space="preserve">Nezrovnalosť </w:t>
      </w:r>
      <w:r w:rsidR="008B0FB1" w:rsidRPr="00B6518A">
        <w:rPr>
          <w:rFonts w:ascii="Times New Roman" w:hAnsi="Times New Roman"/>
        </w:rPr>
        <w:t>vyplývajúcu z</w:t>
      </w:r>
      <w:r w:rsidR="00FB2E45" w:rsidRPr="00B6518A">
        <w:rPr>
          <w:rFonts w:ascii="Times New Roman" w:hAnsi="Times New Roman"/>
        </w:rPr>
        <w:t> </w:t>
      </w:r>
      <w:r w:rsidR="00CF6859" w:rsidRPr="00B6518A">
        <w:rPr>
          <w:rFonts w:ascii="Times New Roman" w:hAnsi="Times New Roman"/>
        </w:rPr>
        <w:t>VO</w:t>
      </w:r>
      <w:r w:rsidR="00FB2E45" w:rsidRPr="00B6518A">
        <w:rPr>
          <w:rFonts w:ascii="Times New Roman" w:hAnsi="Times New Roman"/>
        </w:rPr>
        <w:t xml:space="preserve"> </w:t>
      </w:r>
      <w:proofErr w:type="spellStart"/>
      <w:r w:rsidR="00FB2E45" w:rsidRPr="00B6518A">
        <w:rPr>
          <w:rFonts w:ascii="Times New Roman" w:hAnsi="Times New Roman"/>
        </w:rPr>
        <w:t>vo</w:t>
      </w:r>
      <w:proofErr w:type="spellEnd"/>
      <w:r w:rsidR="00FB2E45" w:rsidRPr="00B6518A">
        <w:rPr>
          <w:rFonts w:ascii="Times New Roman" w:hAnsi="Times New Roman"/>
        </w:rPr>
        <w:t xml:space="preserve"> vzťahu k Prijímateľovi</w:t>
      </w:r>
      <w:r w:rsidR="008B0FB1" w:rsidRPr="00B6518A">
        <w:rPr>
          <w:rFonts w:ascii="Times New Roman" w:hAnsi="Times New Roman"/>
        </w:rPr>
        <w:t xml:space="preserve">, spočívajúcu v porušení právnych predpisov a/alebo pravidiel pre poskytovanie pomoci </w:t>
      </w:r>
      <w:r w:rsidR="00B94060" w:rsidRPr="00B6518A">
        <w:rPr>
          <w:rFonts w:ascii="Times New Roman" w:hAnsi="Times New Roman"/>
        </w:rPr>
        <w:t>z EŠIF</w:t>
      </w:r>
      <w:r w:rsidR="008B0FB1" w:rsidRPr="00B6518A">
        <w:rPr>
          <w:rFonts w:ascii="Times New Roman" w:hAnsi="Times New Roman"/>
        </w:rPr>
        <w:t xml:space="preserve"> v súvislosti s </w:t>
      </w:r>
      <w:r w:rsidR="00CF6859" w:rsidRPr="00B6518A">
        <w:rPr>
          <w:rFonts w:ascii="Times New Roman" w:hAnsi="Times New Roman"/>
        </w:rPr>
        <w:t>VO</w:t>
      </w:r>
      <w:r w:rsidR="008B0FB1" w:rsidRPr="00B6518A">
        <w:rPr>
          <w:rFonts w:ascii="Times New Roman" w:hAnsi="Times New Roman"/>
        </w:rPr>
        <w:t xml:space="preserve">, porušením </w:t>
      </w:r>
      <w:r w:rsidR="00D72A04" w:rsidRPr="00B6518A">
        <w:rPr>
          <w:rFonts w:ascii="Times New Roman" w:hAnsi="Times New Roman"/>
        </w:rPr>
        <w:t>pravidiel</w:t>
      </w:r>
      <w:r w:rsidR="008B0FB1" w:rsidRPr="00B6518A">
        <w:rPr>
          <w:rFonts w:ascii="Times New Roman" w:hAnsi="Times New Roman"/>
        </w:rPr>
        <w:t xml:space="preserve"> a postup</w:t>
      </w:r>
      <w:r w:rsidR="00D72A04" w:rsidRPr="00B6518A">
        <w:rPr>
          <w:rFonts w:ascii="Times New Roman" w:hAnsi="Times New Roman"/>
        </w:rPr>
        <w:t>ov</w:t>
      </w:r>
      <w:r w:rsidR="008B0FB1" w:rsidRPr="00B6518A">
        <w:rPr>
          <w:rFonts w:ascii="Times New Roman" w:hAnsi="Times New Roman"/>
        </w:rPr>
        <w:t xml:space="preserve"> </w:t>
      </w:r>
      <w:r w:rsidR="00CF6859" w:rsidRPr="00B6518A">
        <w:rPr>
          <w:rFonts w:ascii="Times New Roman" w:hAnsi="Times New Roman"/>
        </w:rPr>
        <w:t>VO</w:t>
      </w:r>
      <w:r w:rsidR="008B0FB1" w:rsidRPr="00B6518A">
        <w:rPr>
          <w:rFonts w:ascii="Times New Roman" w:hAnsi="Times New Roman"/>
        </w:rPr>
        <w:t xml:space="preserve"> stanovených v </w:t>
      </w:r>
      <w:r w:rsidR="0074609E" w:rsidRPr="00B6518A">
        <w:rPr>
          <w:rFonts w:ascii="Times New Roman" w:hAnsi="Times New Roman"/>
        </w:rPr>
        <w:t>zákone o</w:t>
      </w:r>
      <w:r w:rsidR="0032585D" w:rsidRPr="00B6518A">
        <w:rPr>
          <w:rFonts w:ascii="Times New Roman" w:hAnsi="Times New Roman"/>
        </w:rPr>
        <w:t> </w:t>
      </w:r>
      <w:r w:rsidR="0074609E" w:rsidRPr="00B6518A">
        <w:rPr>
          <w:rFonts w:ascii="Times New Roman" w:hAnsi="Times New Roman"/>
        </w:rPr>
        <w:t>VO</w:t>
      </w:r>
      <w:r w:rsidR="0032585D" w:rsidRPr="00B6518A">
        <w:rPr>
          <w:rFonts w:ascii="Times New Roman" w:hAnsi="Times New Roman"/>
        </w:rPr>
        <w:t xml:space="preserve"> (alebo </w:t>
      </w:r>
      <w:r w:rsidR="0058233E" w:rsidRPr="00B6518A">
        <w:rPr>
          <w:rFonts w:ascii="Times New Roman" w:hAnsi="Times New Roman"/>
        </w:rPr>
        <w:t xml:space="preserve">v </w:t>
      </w:r>
      <w:r w:rsidR="0032585D" w:rsidRPr="00B6518A">
        <w:rPr>
          <w:rFonts w:ascii="Times New Roman" w:hAnsi="Times New Roman"/>
        </w:rPr>
        <w:t>zákon</w:t>
      </w:r>
      <w:r w:rsidR="0058233E" w:rsidRPr="00B6518A">
        <w:rPr>
          <w:rFonts w:ascii="Times New Roman" w:hAnsi="Times New Roman"/>
        </w:rPr>
        <w:t>e</w:t>
      </w:r>
      <w:r w:rsidR="0032585D" w:rsidRPr="00B6518A">
        <w:rPr>
          <w:rFonts w:ascii="Times New Roman" w:hAnsi="Times New Roman"/>
        </w:rPr>
        <w:t xml:space="preserve"> č. 25/2006 Z. z.)</w:t>
      </w:r>
      <w:r w:rsidR="008B0FB1" w:rsidRPr="00B6518A">
        <w:rPr>
          <w:rFonts w:ascii="Times New Roman" w:hAnsi="Times New Roman"/>
        </w:rPr>
        <w:t xml:space="preserve"> alebo vyplývajúcich z </w:t>
      </w:r>
      <w:r w:rsidR="00B343B0" w:rsidRPr="00B6518A">
        <w:rPr>
          <w:rFonts w:ascii="Times New Roman" w:hAnsi="Times New Roman"/>
        </w:rPr>
        <w:t xml:space="preserve">právnych predpisov a právnych aktov  </w:t>
      </w:r>
      <w:r w:rsidR="008B0FB1" w:rsidRPr="00B6518A">
        <w:rPr>
          <w:rFonts w:ascii="Times New Roman" w:hAnsi="Times New Roman"/>
        </w:rPr>
        <w:t xml:space="preserve">EÚ k problematike </w:t>
      </w:r>
      <w:r w:rsidR="00CF6859" w:rsidRPr="00B6518A">
        <w:rPr>
          <w:rFonts w:ascii="Times New Roman" w:hAnsi="Times New Roman"/>
        </w:rPr>
        <w:t>VO</w:t>
      </w:r>
      <w:r w:rsidR="008B0FB1" w:rsidRPr="00B6518A">
        <w:rPr>
          <w:rFonts w:ascii="Times New Roman" w:hAnsi="Times New Roman"/>
        </w:rPr>
        <w:t xml:space="preserve"> alebo </w:t>
      </w:r>
      <w:r w:rsidR="00A9709B" w:rsidRPr="00B6518A">
        <w:rPr>
          <w:rFonts w:ascii="Times New Roman" w:hAnsi="Times New Roman"/>
        </w:rPr>
        <w:t xml:space="preserve"> </w:t>
      </w:r>
      <w:r w:rsidR="008B0FB1" w:rsidRPr="00B6518A">
        <w:rPr>
          <w:rFonts w:ascii="Times New Roman" w:hAnsi="Times New Roman"/>
        </w:rPr>
        <w:t xml:space="preserve">z </w:t>
      </w:r>
      <w:commentRangeStart w:id="11"/>
      <w:r w:rsidR="008B0FB1" w:rsidRPr="00B6518A">
        <w:rPr>
          <w:rFonts w:ascii="Times New Roman" w:hAnsi="Times New Roman"/>
        </w:rPr>
        <w:t>obvyklej praxe (</w:t>
      </w:r>
      <w:proofErr w:type="spellStart"/>
      <w:r w:rsidR="008B0FB1" w:rsidRPr="00B6518A">
        <w:rPr>
          <w:rFonts w:ascii="Times New Roman" w:hAnsi="Times New Roman"/>
        </w:rPr>
        <w:t>best</w:t>
      </w:r>
      <w:proofErr w:type="spellEnd"/>
      <w:r w:rsidR="008B0FB1" w:rsidRPr="00B6518A">
        <w:rPr>
          <w:rFonts w:ascii="Times New Roman" w:hAnsi="Times New Roman"/>
        </w:rPr>
        <w:t xml:space="preserve"> </w:t>
      </w:r>
      <w:proofErr w:type="spellStart"/>
      <w:r w:rsidR="008B0FB1" w:rsidRPr="00B6518A">
        <w:rPr>
          <w:rFonts w:ascii="Times New Roman" w:hAnsi="Times New Roman"/>
        </w:rPr>
        <w:t>practice</w:t>
      </w:r>
      <w:proofErr w:type="spellEnd"/>
      <w:r w:rsidR="008B0FB1" w:rsidRPr="00B6518A">
        <w:rPr>
          <w:rFonts w:ascii="Times New Roman" w:hAnsi="Times New Roman"/>
        </w:rPr>
        <w:t xml:space="preserve">) </w:t>
      </w:r>
      <w:commentRangeEnd w:id="11"/>
      <w:r w:rsidR="005E4601" w:rsidRPr="000C2456">
        <w:rPr>
          <w:rStyle w:val="Odkaznakomentr"/>
          <w:rFonts w:ascii="Times New Roman" w:eastAsia="Times New Roman" w:hAnsi="Times New Roman"/>
          <w:sz w:val="22"/>
          <w:szCs w:val="22"/>
        </w:rPr>
        <w:commentReference w:id="11"/>
      </w:r>
      <w:r w:rsidR="008B0FB1" w:rsidRPr="000C2456">
        <w:rPr>
          <w:rFonts w:ascii="Times New Roman" w:hAnsi="Times New Roman"/>
        </w:rPr>
        <w:t xml:space="preserve">aplikovanej kontrolnými alebo auditnými orgánmi EÚ, a to aj nad rámec zistení </w:t>
      </w:r>
      <w:r w:rsidR="0074609E" w:rsidRPr="000C2456">
        <w:rPr>
          <w:rFonts w:ascii="Times New Roman" w:hAnsi="Times New Roman"/>
        </w:rPr>
        <w:t>Poskytovateľa</w:t>
      </w:r>
      <w:r w:rsidR="008B0FB1" w:rsidRPr="00B6518A">
        <w:rPr>
          <w:rFonts w:ascii="Times New Roman" w:hAnsi="Times New Roman"/>
        </w:rPr>
        <w:t xml:space="preserve"> a bez ohľadu na štádium, v ktorom sa proces </w:t>
      </w:r>
      <w:r w:rsidR="00CF6859" w:rsidRPr="00B6518A">
        <w:rPr>
          <w:rFonts w:ascii="Times New Roman" w:hAnsi="Times New Roman"/>
        </w:rPr>
        <w:t>VO</w:t>
      </w:r>
      <w:r w:rsidR="008B0FB1" w:rsidRPr="00B6518A">
        <w:rPr>
          <w:rFonts w:ascii="Times New Roman" w:hAnsi="Times New Roman"/>
        </w:rPr>
        <w:t xml:space="preserve"> nachádza a v dôsledku takejto </w:t>
      </w:r>
      <w:r w:rsidR="0074609E" w:rsidRPr="00B6518A">
        <w:rPr>
          <w:rFonts w:ascii="Times New Roman" w:hAnsi="Times New Roman"/>
        </w:rPr>
        <w:t>N</w:t>
      </w:r>
      <w:r w:rsidR="008B0FB1" w:rsidRPr="00B6518A">
        <w:rPr>
          <w:rFonts w:ascii="Times New Roman" w:hAnsi="Times New Roman"/>
        </w:rPr>
        <w:t xml:space="preserve">ezrovnalosti vznikne povinnosť vrátiť NFP alebo jeho časť, </w:t>
      </w:r>
      <w:r w:rsidR="0074609E" w:rsidRPr="00B6518A">
        <w:rPr>
          <w:rFonts w:ascii="Times New Roman" w:hAnsi="Times New Roman"/>
        </w:rPr>
        <w:t>P</w:t>
      </w:r>
      <w:r w:rsidR="008B0FB1" w:rsidRPr="00B6518A">
        <w:rPr>
          <w:rFonts w:ascii="Times New Roman" w:hAnsi="Times New Roman"/>
        </w:rPr>
        <w:t xml:space="preserve">rijímateľ </w:t>
      </w:r>
      <w:r w:rsidR="00FB2E45" w:rsidRPr="00B6518A">
        <w:rPr>
          <w:rFonts w:ascii="Times New Roman" w:hAnsi="Times New Roman"/>
        </w:rPr>
        <w:t>sa zaväzuje</w:t>
      </w:r>
      <w:r w:rsidR="008B0FB1" w:rsidRPr="00B6518A">
        <w:rPr>
          <w:rFonts w:ascii="Times New Roman" w:hAnsi="Times New Roman"/>
        </w:rPr>
        <w:t xml:space="preserve"> takto vyčíslené NFP alebo jeho časť vrátiť </w:t>
      </w:r>
      <w:r w:rsidR="0074609E" w:rsidRPr="00B6518A">
        <w:rPr>
          <w:rFonts w:ascii="Times New Roman" w:hAnsi="Times New Roman"/>
        </w:rPr>
        <w:t xml:space="preserve">v súlade s článkom 10 VZP, </w:t>
      </w:r>
      <w:proofErr w:type="spellStart"/>
      <w:r w:rsidR="00DA752E" w:rsidRPr="00B6518A">
        <w:rPr>
          <w:rFonts w:ascii="Times New Roman" w:hAnsi="Times New Roman"/>
        </w:rPr>
        <w:t>pri</w:t>
      </w:r>
      <w:r w:rsidR="00B343B0" w:rsidRPr="00B6518A">
        <w:rPr>
          <w:rFonts w:ascii="Times New Roman" w:hAnsi="Times New Roman"/>
        </w:rPr>
        <w:t>dodržaní</w:t>
      </w:r>
      <w:proofErr w:type="spellEnd"/>
      <w:r w:rsidR="00B343B0" w:rsidRPr="00B6518A">
        <w:rPr>
          <w:rFonts w:ascii="Times New Roman" w:hAnsi="Times New Roman"/>
        </w:rPr>
        <w:t xml:space="preserve"> pravidiel vyplývajúcich z § 41 alebo 41a zákona o príspevku z EŠIF</w:t>
      </w:r>
      <w:r w:rsidR="00DA752E" w:rsidRPr="00B6518A">
        <w:rPr>
          <w:rFonts w:ascii="Times New Roman" w:hAnsi="Times New Roman"/>
        </w:rPr>
        <w:t>.</w:t>
      </w:r>
      <w:r w:rsidR="00FB2E45" w:rsidRPr="00B6518A">
        <w:rPr>
          <w:rFonts w:ascii="Times New Roman" w:hAnsi="Times New Roman"/>
        </w:rPr>
        <w:t xml:space="preserve"> </w:t>
      </w:r>
    </w:p>
    <w:p w14:paraId="137A751C" w14:textId="77777777" w:rsidR="003C0F18" w:rsidRPr="00B6518A" w:rsidRDefault="003C0F18" w:rsidP="00EA3175">
      <w:pPr>
        <w:numPr>
          <w:ilvl w:val="1"/>
          <w:numId w:val="25"/>
        </w:numPr>
        <w:spacing w:before="120" w:after="0" w:line="264" w:lineRule="auto"/>
        <w:jc w:val="both"/>
        <w:rPr>
          <w:rFonts w:ascii="Times New Roman" w:hAnsi="Times New Roman"/>
        </w:rPr>
      </w:pPr>
      <w:r w:rsidRPr="00B6518A">
        <w:rPr>
          <w:rFonts w:ascii="Times New Roman" w:hAnsi="Times New Roman"/>
        </w:rPr>
        <w:t xml:space="preserve">Prijímateľ je povinný v závislosti od charakteru obstarávania služieb, tovarov a stavebných prác postupovať pri predkladaní </w:t>
      </w:r>
      <w:r w:rsidR="009A6C12" w:rsidRPr="00B6518A">
        <w:rPr>
          <w:rFonts w:ascii="Times New Roman" w:hAnsi="Times New Roman"/>
        </w:rPr>
        <w:t xml:space="preserve">dokumentácie </w:t>
      </w:r>
      <w:r w:rsidRPr="00B6518A">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B6518A">
        <w:rPr>
          <w:rFonts w:ascii="Times New Roman" w:hAnsi="Times New Roman"/>
        </w:rPr>
        <w:t> </w:t>
      </w:r>
      <w:r w:rsidRPr="00B6518A">
        <w:rPr>
          <w:rFonts w:ascii="Times New Roman" w:hAnsi="Times New Roman"/>
        </w:rPr>
        <w:t>VO</w:t>
      </w:r>
      <w:r w:rsidR="00647610" w:rsidRPr="00B6518A">
        <w:rPr>
          <w:rFonts w:ascii="Times New Roman" w:hAnsi="Times New Roman"/>
        </w:rPr>
        <w:t xml:space="preserve"> (zákon č. 25/2006 Z. z.)</w:t>
      </w:r>
      <w:r w:rsidRPr="00B6518A">
        <w:rPr>
          <w:rFonts w:ascii="Times New Roman" w:hAnsi="Times New Roman"/>
        </w:rPr>
        <w:t xml:space="preserve"> nevzťahuje podľa metodického pokynu CKO č</w:t>
      </w:r>
      <w:r w:rsidR="00CF6859" w:rsidRPr="00B6518A">
        <w:rPr>
          <w:rFonts w:ascii="Times New Roman" w:hAnsi="Times New Roman"/>
        </w:rPr>
        <w:t>. 12</w:t>
      </w:r>
      <w:r w:rsidR="00647610" w:rsidRPr="00B6518A">
        <w:rPr>
          <w:rFonts w:ascii="Times New Roman" w:hAnsi="Times New Roman"/>
        </w:rPr>
        <w:t xml:space="preserve"> v príslušnej verzii. </w:t>
      </w:r>
      <w:r w:rsidRPr="00B6518A">
        <w:rPr>
          <w:rFonts w:ascii="Times New Roman" w:hAnsi="Times New Roman"/>
        </w:rPr>
        <w:t>Ak Poskytovateľ v </w:t>
      </w:r>
      <w:r w:rsidR="00811D78" w:rsidRPr="00B6518A">
        <w:rPr>
          <w:rFonts w:ascii="Times New Roman" w:hAnsi="Times New Roman"/>
        </w:rPr>
        <w:t>P</w:t>
      </w:r>
      <w:r w:rsidRPr="00B6518A">
        <w:rPr>
          <w:rFonts w:ascii="Times New Roman" w:hAnsi="Times New Roman"/>
        </w:rPr>
        <w:t xml:space="preserve">ríručke pre </w:t>
      </w:r>
      <w:r w:rsidR="003F4B54" w:rsidRPr="00B6518A">
        <w:rPr>
          <w:rFonts w:ascii="Times New Roman" w:hAnsi="Times New Roman"/>
        </w:rPr>
        <w:t>Žiadateľa/</w:t>
      </w:r>
      <w:r w:rsidRPr="00B6518A">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B6518A">
        <w:rPr>
          <w:rFonts w:ascii="Times New Roman" w:hAnsi="Times New Roman"/>
        </w:rPr>
        <w:t>.12</w:t>
      </w:r>
      <w:r w:rsidR="00647610" w:rsidRPr="00B6518A">
        <w:rPr>
          <w:rFonts w:ascii="Times New Roman" w:hAnsi="Times New Roman"/>
        </w:rPr>
        <w:t xml:space="preserve"> v príslušnej verzii</w:t>
      </w:r>
      <w:r w:rsidR="00CF6859" w:rsidRPr="00B6518A">
        <w:rPr>
          <w:rFonts w:ascii="Times New Roman" w:hAnsi="Times New Roman"/>
        </w:rPr>
        <w:t xml:space="preserve">. </w:t>
      </w:r>
      <w:r w:rsidR="00EA3175" w:rsidRPr="00B6518A">
        <w:rPr>
          <w:rFonts w:ascii="Times New Roman" w:hAnsi="Times New Roman"/>
        </w:rPr>
        <w:t>Minimálny rozsah dokumentácie, ktorú prijímateľ povinne predkladá cez ITMS 2014+ je definovaný v príslušnej príručke pre prijímateľa, ktorú vydáva RO</w:t>
      </w:r>
      <w:r w:rsidR="00CF6859" w:rsidRPr="00B6518A">
        <w:rPr>
          <w:rFonts w:ascii="Times New Roman" w:hAnsi="Times New Roman"/>
        </w:rPr>
        <w:t xml:space="preserve">. </w:t>
      </w:r>
    </w:p>
    <w:p w14:paraId="5BEB5C62" w14:textId="77777777" w:rsidR="003C0F18" w:rsidRPr="00B6518A" w:rsidRDefault="00647610" w:rsidP="006C26E2">
      <w:pPr>
        <w:numPr>
          <w:ilvl w:val="1"/>
          <w:numId w:val="25"/>
        </w:numPr>
        <w:spacing w:before="120" w:after="0" w:line="264" w:lineRule="auto"/>
        <w:jc w:val="both"/>
        <w:rPr>
          <w:rFonts w:ascii="Times New Roman" w:hAnsi="Times New Roman"/>
        </w:rPr>
      </w:pPr>
      <w:r w:rsidRPr="00B6518A">
        <w:rPr>
          <w:rFonts w:ascii="Times New Roman" w:hAnsi="Times New Roman"/>
        </w:rPr>
        <w:lastRenderedPageBreak/>
        <w:t>F</w:t>
      </w:r>
      <w:r w:rsidR="00FA48DE" w:rsidRPr="00B6518A">
        <w:rPr>
          <w:rFonts w:ascii="Times New Roman" w:hAnsi="Times New Roman"/>
        </w:rPr>
        <w:t>inančnú</w:t>
      </w:r>
      <w:r w:rsidR="003C0F18" w:rsidRPr="00B6518A">
        <w:rPr>
          <w:rFonts w:ascii="Times New Roman" w:hAnsi="Times New Roman"/>
        </w:rPr>
        <w:t xml:space="preserve"> kontrolu pravidiel a postupov stanovených zákonom o</w:t>
      </w:r>
      <w:r w:rsidRPr="00B6518A">
        <w:rPr>
          <w:rFonts w:ascii="Times New Roman" w:hAnsi="Times New Roman"/>
        </w:rPr>
        <w:t> </w:t>
      </w:r>
      <w:r w:rsidR="003C0F18" w:rsidRPr="00B6518A">
        <w:rPr>
          <w:rFonts w:ascii="Times New Roman" w:hAnsi="Times New Roman"/>
        </w:rPr>
        <w:t>VO</w:t>
      </w:r>
      <w:r w:rsidRPr="00B6518A">
        <w:rPr>
          <w:rFonts w:ascii="Times New Roman" w:hAnsi="Times New Roman"/>
        </w:rPr>
        <w:t xml:space="preserve"> (zákonom č. 25/2006 Z. z.)</w:t>
      </w:r>
      <w:r w:rsidR="003C0F18" w:rsidRPr="00B6518A">
        <w:rPr>
          <w:rFonts w:ascii="Times New Roman" w:hAnsi="Times New Roman"/>
        </w:rPr>
        <w:t xml:space="preserve"> vykonáva Poskytovateľ v závislosti od </w:t>
      </w:r>
      <w:r w:rsidR="00863F79" w:rsidRPr="00B6518A">
        <w:rPr>
          <w:rFonts w:ascii="Times New Roman" w:hAnsi="Times New Roman"/>
        </w:rPr>
        <w:t xml:space="preserve">fázy/etapy časového procesu VO </w:t>
      </w:r>
      <w:r w:rsidR="003C0F18" w:rsidRPr="00B6518A">
        <w:rPr>
          <w:rFonts w:ascii="Times New Roman" w:hAnsi="Times New Roman"/>
        </w:rPr>
        <w:t>ako:</w:t>
      </w:r>
    </w:p>
    <w:p w14:paraId="6F43F1B1" w14:textId="77777777" w:rsidR="003C0F18" w:rsidRPr="00B6518A" w:rsidRDefault="00E37707" w:rsidP="006C26E2">
      <w:pPr>
        <w:pStyle w:val="Odsekzoznamu"/>
        <w:numPr>
          <w:ilvl w:val="0"/>
          <w:numId w:val="26"/>
        </w:numPr>
        <w:spacing w:before="120" w:line="264" w:lineRule="auto"/>
        <w:jc w:val="both"/>
        <w:rPr>
          <w:sz w:val="22"/>
          <w:szCs w:val="22"/>
        </w:rPr>
      </w:pPr>
      <w:r w:rsidRPr="00B6518A">
        <w:rPr>
          <w:sz w:val="22"/>
          <w:szCs w:val="22"/>
        </w:rPr>
        <w:t xml:space="preserve">Prvú </w:t>
      </w:r>
      <w:proofErr w:type="spellStart"/>
      <w:r w:rsidRPr="00B6518A">
        <w:rPr>
          <w:sz w:val="22"/>
          <w:szCs w:val="22"/>
        </w:rPr>
        <w:t>e</w:t>
      </w:r>
      <w:r w:rsidR="003C0F18" w:rsidRPr="00B6518A">
        <w:rPr>
          <w:sz w:val="22"/>
          <w:szCs w:val="22"/>
        </w:rPr>
        <w:t>x-ante</w:t>
      </w:r>
      <w:proofErr w:type="spellEnd"/>
      <w:r w:rsidR="003C0F18" w:rsidRPr="00B6518A">
        <w:rPr>
          <w:sz w:val="22"/>
          <w:szCs w:val="22"/>
        </w:rPr>
        <w:t xml:space="preserve"> kontrolu pred vyhlásením </w:t>
      </w:r>
      <w:r w:rsidR="00CF6859" w:rsidRPr="00B6518A">
        <w:rPr>
          <w:sz w:val="22"/>
          <w:szCs w:val="22"/>
        </w:rPr>
        <w:t>VO</w:t>
      </w:r>
      <w:r w:rsidR="003C0F18" w:rsidRPr="00B6518A">
        <w:rPr>
          <w:sz w:val="22"/>
          <w:szCs w:val="22"/>
        </w:rPr>
        <w:t>,</w:t>
      </w:r>
    </w:p>
    <w:p w14:paraId="1C9C0831" w14:textId="77777777" w:rsidR="003C0F18" w:rsidRPr="00B6518A" w:rsidRDefault="00E37707" w:rsidP="006C26E2">
      <w:pPr>
        <w:pStyle w:val="Odsekzoznamu"/>
        <w:numPr>
          <w:ilvl w:val="0"/>
          <w:numId w:val="26"/>
        </w:numPr>
        <w:spacing w:before="120" w:line="264" w:lineRule="auto"/>
        <w:jc w:val="both"/>
        <w:rPr>
          <w:sz w:val="22"/>
          <w:szCs w:val="22"/>
        </w:rPr>
      </w:pPr>
      <w:r w:rsidRPr="00B6518A">
        <w:rPr>
          <w:sz w:val="22"/>
          <w:szCs w:val="22"/>
        </w:rPr>
        <w:t xml:space="preserve">Druhú </w:t>
      </w:r>
      <w:proofErr w:type="spellStart"/>
      <w:r w:rsidRPr="00B6518A">
        <w:rPr>
          <w:sz w:val="22"/>
          <w:szCs w:val="22"/>
        </w:rPr>
        <w:t>e</w:t>
      </w:r>
      <w:r w:rsidR="003C0F18" w:rsidRPr="00B6518A">
        <w:rPr>
          <w:sz w:val="22"/>
          <w:szCs w:val="22"/>
        </w:rPr>
        <w:t>x-ante</w:t>
      </w:r>
      <w:proofErr w:type="spellEnd"/>
      <w:r w:rsidR="003C0F18" w:rsidRPr="00B6518A">
        <w:rPr>
          <w:sz w:val="22"/>
          <w:szCs w:val="22"/>
        </w:rPr>
        <w:t xml:space="preserve"> kontrolu pred podpisom zmluvy s úspešným uchádzačom,</w:t>
      </w:r>
    </w:p>
    <w:p w14:paraId="28F30111" w14:textId="77777777" w:rsidR="003C0F18" w:rsidRPr="00B6518A" w:rsidRDefault="00E37707" w:rsidP="006C26E2">
      <w:pPr>
        <w:pStyle w:val="Odsekzoznamu"/>
        <w:numPr>
          <w:ilvl w:val="0"/>
          <w:numId w:val="26"/>
        </w:numPr>
        <w:spacing w:before="120" w:line="264" w:lineRule="auto"/>
        <w:jc w:val="both"/>
        <w:rPr>
          <w:sz w:val="22"/>
          <w:szCs w:val="22"/>
        </w:rPr>
      </w:pPr>
      <w:r w:rsidRPr="00B6518A">
        <w:rPr>
          <w:sz w:val="22"/>
          <w:szCs w:val="22"/>
        </w:rPr>
        <w:t xml:space="preserve">Štandardnú alebo následnú </w:t>
      </w:r>
      <w:proofErr w:type="spellStart"/>
      <w:r w:rsidRPr="00B6518A">
        <w:rPr>
          <w:sz w:val="22"/>
          <w:szCs w:val="22"/>
        </w:rPr>
        <w:t>e</w:t>
      </w:r>
      <w:r w:rsidR="003C0F18" w:rsidRPr="00B6518A">
        <w:rPr>
          <w:sz w:val="22"/>
          <w:szCs w:val="22"/>
        </w:rPr>
        <w:t>x-post</w:t>
      </w:r>
      <w:proofErr w:type="spellEnd"/>
      <w:r w:rsidR="003C0F18" w:rsidRPr="00B6518A">
        <w:rPr>
          <w:sz w:val="22"/>
          <w:szCs w:val="22"/>
        </w:rPr>
        <w:t xml:space="preserve"> kontrolu,</w:t>
      </w:r>
    </w:p>
    <w:p w14:paraId="0D7CA4AC" w14:textId="77777777" w:rsidR="003C0F18" w:rsidRPr="00B6518A" w:rsidRDefault="003C0F18" w:rsidP="006C26E2">
      <w:pPr>
        <w:pStyle w:val="Odsekzoznamu"/>
        <w:numPr>
          <w:ilvl w:val="0"/>
          <w:numId w:val="26"/>
        </w:numPr>
        <w:spacing w:before="120" w:line="264" w:lineRule="auto"/>
        <w:jc w:val="both"/>
        <w:rPr>
          <w:sz w:val="22"/>
          <w:szCs w:val="22"/>
        </w:rPr>
      </w:pPr>
      <w:r w:rsidRPr="00B6518A">
        <w:rPr>
          <w:sz w:val="22"/>
          <w:szCs w:val="22"/>
        </w:rPr>
        <w:t>Kontrolu dodatkov</w:t>
      </w:r>
      <w:r w:rsidR="00B26CB7" w:rsidRPr="00B6518A">
        <w:rPr>
          <w:sz w:val="22"/>
          <w:szCs w:val="22"/>
        </w:rPr>
        <w:t xml:space="preserve"> zml</w:t>
      </w:r>
      <w:r w:rsidR="00BB3E00" w:rsidRPr="00B6518A">
        <w:rPr>
          <w:sz w:val="22"/>
          <w:szCs w:val="22"/>
        </w:rPr>
        <w:t>úv s úspešným uchádzačom</w:t>
      </w:r>
      <w:r w:rsidRPr="00B6518A">
        <w:rPr>
          <w:sz w:val="22"/>
          <w:szCs w:val="22"/>
        </w:rPr>
        <w:t>.</w:t>
      </w:r>
    </w:p>
    <w:p w14:paraId="01C61682" w14:textId="77777777" w:rsidR="000674E3" w:rsidRPr="00B6518A" w:rsidRDefault="0032585D" w:rsidP="006C26E2">
      <w:pPr>
        <w:numPr>
          <w:ilvl w:val="1"/>
          <w:numId w:val="25"/>
        </w:numPr>
        <w:spacing w:before="120" w:after="0" w:line="264" w:lineRule="auto"/>
        <w:jc w:val="both"/>
        <w:rPr>
          <w:rFonts w:ascii="Times New Roman" w:hAnsi="Times New Roman"/>
        </w:rPr>
      </w:pPr>
      <w:r w:rsidRPr="00B6518A">
        <w:rPr>
          <w:rFonts w:ascii="Times New Roman" w:hAnsi="Times New Roman"/>
        </w:rPr>
        <w:t>F</w:t>
      </w:r>
      <w:r w:rsidR="00FA48DE" w:rsidRPr="00B6518A">
        <w:rPr>
          <w:rFonts w:ascii="Times New Roman" w:hAnsi="Times New Roman"/>
        </w:rPr>
        <w:t>inančnú</w:t>
      </w:r>
      <w:r w:rsidR="003C0F18" w:rsidRPr="00B6518A">
        <w:rPr>
          <w:rFonts w:ascii="Times New Roman" w:hAnsi="Times New Roman"/>
        </w:rPr>
        <w:t xml:space="preserve"> kontrolu postupov pri obstarávaní zákazky, na ktorú sa zákon o VO </w:t>
      </w:r>
      <w:r w:rsidRPr="00B6518A">
        <w:rPr>
          <w:rFonts w:ascii="Times New Roman" w:hAnsi="Times New Roman"/>
        </w:rPr>
        <w:t xml:space="preserve">(zákon </w:t>
      </w:r>
      <w:r w:rsidR="00A9709B" w:rsidRPr="00B6518A">
        <w:rPr>
          <w:rFonts w:ascii="Times New Roman" w:hAnsi="Times New Roman"/>
        </w:rPr>
        <w:t xml:space="preserve">                  </w:t>
      </w:r>
      <w:r w:rsidRPr="00B6518A">
        <w:rPr>
          <w:rFonts w:ascii="Times New Roman" w:hAnsi="Times New Roman"/>
        </w:rPr>
        <w:t>č. 25/2006 Z. z.)</w:t>
      </w:r>
      <w:r w:rsidR="00E37707" w:rsidRPr="00B6518A">
        <w:rPr>
          <w:rFonts w:ascii="Times New Roman" w:hAnsi="Times New Roman"/>
        </w:rPr>
        <w:t xml:space="preserve"> </w:t>
      </w:r>
      <w:r w:rsidR="003C0F18" w:rsidRPr="00B6518A">
        <w:rPr>
          <w:rFonts w:ascii="Times New Roman" w:hAnsi="Times New Roman"/>
        </w:rPr>
        <w:t>nevzťahuje vykonáva Poskytovateľ v závislosti od rozsahu a predmetu ako:</w:t>
      </w:r>
    </w:p>
    <w:p w14:paraId="275A194C" w14:textId="77777777" w:rsidR="003C0F18" w:rsidRPr="00B6518A" w:rsidRDefault="0054138C" w:rsidP="00C87FFC">
      <w:pPr>
        <w:pStyle w:val="Odsekzoznamu"/>
        <w:numPr>
          <w:ilvl w:val="0"/>
          <w:numId w:val="28"/>
        </w:numPr>
        <w:spacing w:before="120" w:line="264" w:lineRule="auto"/>
        <w:ind w:left="1276" w:hanging="425"/>
        <w:jc w:val="both"/>
        <w:rPr>
          <w:sz w:val="22"/>
          <w:szCs w:val="22"/>
        </w:rPr>
      </w:pPr>
      <w:r w:rsidRPr="00B6518A">
        <w:rPr>
          <w:sz w:val="22"/>
          <w:szCs w:val="22"/>
        </w:rPr>
        <w:t xml:space="preserve">Štandardnú </w:t>
      </w:r>
      <w:proofErr w:type="spellStart"/>
      <w:r w:rsidRPr="00B6518A">
        <w:rPr>
          <w:sz w:val="22"/>
          <w:szCs w:val="22"/>
        </w:rPr>
        <w:t>e</w:t>
      </w:r>
      <w:r w:rsidR="003C0F18" w:rsidRPr="00B6518A">
        <w:rPr>
          <w:sz w:val="22"/>
          <w:szCs w:val="22"/>
        </w:rPr>
        <w:t>x-post</w:t>
      </w:r>
      <w:proofErr w:type="spellEnd"/>
      <w:r w:rsidR="003C0F18" w:rsidRPr="00B6518A">
        <w:rPr>
          <w:sz w:val="22"/>
          <w:szCs w:val="22"/>
        </w:rPr>
        <w:t xml:space="preserve"> kontrolu,</w:t>
      </w:r>
    </w:p>
    <w:p w14:paraId="4689488F" w14:textId="77777777" w:rsidR="003C0F18" w:rsidRPr="00B6518A" w:rsidRDefault="003C0F18" w:rsidP="00C87FFC">
      <w:pPr>
        <w:pStyle w:val="Odsekzoznamu"/>
        <w:numPr>
          <w:ilvl w:val="0"/>
          <w:numId w:val="28"/>
        </w:numPr>
        <w:spacing w:before="120" w:line="264" w:lineRule="auto"/>
        <w:ind w:left="1276" w:hanging="425"/>
        <w:jc w:val="both"/>
        <w:rPr>
          <w:sz w:val="22"/>
          <w:szCs w:val="22"/>
        </w:rPr>
      </w:pPr>
      <w:r w:rsidRPr="00B6518A">
        <w:rPr>
          <w:sz w:val="22"/>
          <w:szCs w:val="22"/>
        </w:rPr>
        <w:t>Kontrolu dodatkov</w:t>
      </w:r>
      <w:r w:rsidR="00B26CB7" w:rsidRPr="00B6518A">
        <w:rPr>
          <w:sz w:val="22"/>
          <w:szCs w:val="22"/>
        </w:rPr>
        <w:t xml:space="preserve"> </w:t>
      </w:r>
      <w:r w:rsidR="00BB3E00" w:rsidRPr="00B6518A">
        <w:rPr>
          <w:sz w:val="22"/>
          <w:szCs w:val="22"/>
        </w:rPr>
        <w:t>zmlúv s úspešným uchádzačom</w:t>
      </w:r>
      <w:r w:rsidRPr="00B6518A">
        <w:rPr>
          <w:sz w:val="22"/>
          <w:szCs w:val="22"/>
        </w:rPr>
        <w:t xml:space="preserve">. </w:t>
      </w:r>
    </w:p>
    <w:p w14:paraId="1BB17F87" w14:textId="7DE16426" w:rsidR="00EC7302" w:rsidRPr="00B6518A" w:rsidRDefault="0032585D" w:rsidP="00C04BB7">
      <w:pPr>
        <w:numPr>
          <w:ilvl w:val="1"/>
          <w:numId w:val="25"/>
        </w:numPr>
        <w:spacing w:before="120" w:after="0" w:line="264" w:lineRule="auto"/>
        <w:jc w:val="both"/>
        <w:rPr>
          <w:rFonts w:ascii="Times New Roman" w:hAnsi="Times New Roman"/>
        </w:rPr>
      </w:pPr>
      <w:r w:rsidRPr="00B6518A">
        <w:rPr>
          <w:rFonts w:ascii="Times New Roman" w:hAnsi="Times New Roman"/>
        </w:rPr>
        <w:t xml:space="preserve">V prípade </w:t>
      </w:r>
      <w:r w:rsidR="003B4088" w:rsidRPr="00B6518A">
        <w:rPr>
          <w:rFonts w:ascii="Times New Roman" w:hAnsi="Times New Roman"/>
        </w:rPr>
        <w:t xml:space="preserve">druhej </w:t>
      </w:r>
      <w:proofErr w:type="spellStart"/>
      <w:r w:rsidR="003B4088" w:rsidRPr="00B6518A">
        <w:rPr>
          <w:rFonts w:ascii="Times New Roman" w:hAnsi="Times New Roman"/>
        </w:rPr>
        <w:t>ex-ante</w:t>
      </w:r>
      <w:proofErr w:type="spellEnd"/>
      <w:r w:rsidR="003B4088" w:rsidRPr="00B6518A">
        <w:rPr>
          <w:rFonts w:ascii="Times New Roman" w:hAnsi="Times New Roman"/>
        </w:rPr>
        <w:t xml:space="preserve"> kontroly je </w:t>
      </w:r>
      <w:r w:rsidR="004671CC" w:rsidRPr="00B6518A">
        <w:rPr>
          <w:rFonts w:ascii="Times New Roman" w:hAnsi="Times New Roman"/>
        </w:rPr>
        <w:t xml:space="preserve">v kapitole 3.3.7.2.2 </w:t>
      </w:r>
      <w:r w:rsidR="00EA3175" w:rsidRPr="00B6518A">
        <w:rPr>
          <w:rFonts w:ascii="Times New Roman" w:hAnsi="Times New Roman"/>
        </w:rPr>
        <w:t xml:space="preserve">Systému riadenia EŠIF </w:t>
      </w:r>
      <w:r w:rsidR="003B4088" w:rsidRPr="00B6518A">
        <w:rPr>
          <w:rFonts w:ascii="Times New Roman" w:hAnsi="Times New Roman"/>
        </w:rPr>
        <w:t xml:space="preserve">osobitne upravená spolupráca s ÚVO </w:t>
      </w:r>
      <w:r w:rsidR="00634B00" w:rsidRPr="00B6518A">
        <w:rPr>
          <w:rFonts w:ascii="Times New Roman" w:hAnsi="Times New Roman"/>
        </w:rPr>
        <w:t xml:space="preserve">v nadväznosti </w:t>
      </w:r>
      <w:r w:rsidR="003B4088" w:rsidRPr="00B6518A">
        <w:rPr>
          <w:rFonts w:ascii="Times New Roman" w:hAnsi="Times New Roman"/>
        </w:rPr>
        <w:t>na ustanovenie § 169 ods</w:t>
      </w:r>
      <w:r w:rsidR="001D3560" w:rsidRPr="00B6518A">
        <w:rPr>
          <w:rFonts w:ascii="Times New Roman" w:hAnsi="Times New Roman"/>
        </w:rPr>
        <w:t>ek</w:t>
      </w:r>
      <w:r w:rsidR="003B4088" w:rsidRPr="00B6518A">
        <w:rPr>
          <w:rFonts w:ascii="Times New Roman" w:hAnsi="Times New Roman"/>
        </w:rPr>
        <w:t xml:space="preserve"> 2 zákona o</w:t>
      </w:r>
      <w:r w:rsidR="00634B00" w:rsidRPr="00B6518A">
        <w:rPr>
          <w:rFonts w:ascii="Times New Roman" w:hAnsi="Times New Roman"/>
        </w:rPr>
        <w:t> </w:t>
      </w:r>
      <w:r w:rsidR="003B4088" w:rsidRPr="00B6518A">
        <w:rPr>
          <w:rFonts w:ascii="Times New Roman" w:hAnsi="Times New Roman"/>
        </w:rPr>
        <w:t>VO</w:t>
      </w:r>
      <w:r w:rsidR="00634B00" w:rsidRPr="00B6518A">
        <w:rPr>
          <w:rFonts w:ascii="Times New Roman" w:hAnsi="Times New Roman"/>
        </w:rPr>
        <w:t xml:space="preserve">. </w:t>
      </w:r>
      <w:r w:rsidR="00302013" w:rsidRPr="00B6518A">
        <w:rPr>
          <w:rFonts w:ascii="Times New Roman" w:hAnsi="Times New Roman"/>
        </w:rPr>
        <w:t xml:space="preserve">Prijímateľ je povinný doručiť poskytovateľovi kópiu právoplatného rozhodnutia ÚVO. V prípade, že </w:t>
      </w:r>
      <w:r w:rsidR="00B343B0" w:rsidRPr="00B6518A">
        <w:rPr>
          <w:rFonts w:ascii="Times New Roman" w:hAnsi="Times New Roman"/>
        </w:rPr>
        <w:t xml:space="preserve">Prijímateľ </w:t>
      </w:r>
      <w:r w:rsidR="00302013" w:rsidRPr="00B6518A">
        <w:rPr>
          <w:rFonts w:ascii="Times New Roman" w:hAnsi="Times New Roman"/>
        </w:rPr>
        <w:t xml:space="preserve">podal proti rozhodnutiu ÚVO odvolanie, zasiela na vedomie </w:t>
      </w:r>
      <w:r w:rsidR="00B343B0" w:rsidRPr="00B6518A">
        <w:rPr>
          <w:rFonts w:ascii="Times New Roman" w:hAnsi="Times New Roman"/>
        </w:rPr>
        <w:t xml:space="preserve">Poskytovateľovi </w:t>
      </w:r>
      <w:r w:rsidR="00302013" w:rsidRPr="00B6518A">
        <w:rPr>
          <w:rFonts w:ascii="Times New Roman" w:hAnsi="Times New Roman"/>
        </w:rPr>
        <w:t xml:space="preserve">spolu s kópiou právoplatného rozhodnutia ÚVO, resp. Rady ÚVO aj písomné vyhotovenie odvolania. </w:t>
      </w:r>
      <w:r w:rsidR="00932614" w:rsidRPr="00B6518A">
        <w:rPr>
          <w:rFonts w:ascii="Times New Roman" w:hAnsi="Times New Roman"/>
        </w:rPr>
        <w:t xml:space="preserve">Ak </w:t>
      </w:r>
      <w:r w:rsidR="00B343B0" w:rsidRPr="00B6518A">
        <w:rPr>
          <w:rFonts w:ascii="Times New Roman" w:hAnsi="Times New Roman"/>
        </w:rPr>
        <w:t xml:space="preserve">Prijímateľ </w:t>
      </w:r>
      <w:r w:rsidR="00932614" w:rsidRPr="00B6518A">
        <w:rPr>
          <w:rFonts w:ascii="Times New Roman" w:hAnsi="Times New Roman"/>
        </w:rPr>
        <w:t>podpíše zmluvu s úspešným uchádzačom pred riadnym ukončením tejto kontroly, resp. vôbec nepredloží dokumentáciu k VO na túto kontrolu</w:t>
      </w:r>
      <w:r w:rsidR="00A9709B" w:rsidRPr="00B6518A">
        <w:rPr>
          <w:rFonts w:ascii="Times New Roman" w:hAnsi="Times New Roman"/>
        </w:rPr>
        <w:t>,</w:t>
      </w:r>
      <w:r w:rsidR="004671CC" w:rsidRPr="00B6518A">
        <w:rPr>
          <w:rFonts w:ascii="Times New Roman" w:hAnsi="Times New Roman"/>
        </w:rPr>
        <w:t xml:space="preserve"> </w:t>
      </w:r>
      <w:r w:rsidR="0059734B" w:rsidRPr="00B6518A">
        <w:rPr>
          <w:rFonts w:ascii="Times New Roman" w:hAnsi="Times New Roman"/>
        </w:rPr>
        <w:t>u</w:t>
      </w:r>
      <w:r w:rsidR="00932614" w:rsidRPr="00B6518A">
        <w:rPr>
          <w:rFonts w:ascii="Times New Roman" w:hAnsi="Times New Roman"/>
        </w:rPr>
        <w:t xml:space="preserve">vedenú skutočnosť bude môcť </w:t>
      </w:r>
      <w:r w:rsidR="00B343B0" w:rsidRPr="00B6518A">
        <w:rPr>
          <w:rFonts w:ascii="Times New Roman" w:hAnsi="Times New Roman"/>
        </w:rPr>
        <w:t xml:space="preserve">Poskytovateľ </w:t>
      </w:r>
      <w:r w:rsidR="00932614" w:rsidRPr="00B6518A">
        <w:rPr>
          <w:rFonts w:ascii="Times New Roman" w:hAnsi="Times New Roman"/>
        </w:rPr>
        <w:t>vyhodnotiť ako podstatné porušenie zmluvy o</w:t>
      </w:r>
      <w:r w:rsidR="00081ED9" w:rsidRPr="00B6518A">
        <w:rPr>
          <w:rFonts w:ascii="Times New Roman" w:hAnsi="Times New Roman"/>
        </w:rPr>
        <w:t> poskytnutí</w:t>
      </w:r>
      <w:r w:rsidR="00932614" w:rsidRPr="00B6518A">
        <w:rPr>
          <w:rFonts w:ascii="Times New Roman" w:hAnsi="Times New Roman"/>
        </w:rPr>
        <w:t xml:space="preserve"> NFP.</w:t>
      </w:r>
    </w:p>
    <w:p w14:paraId="03760EE6" w14:textId="31A19352" w:rsidR="003C0F18" w:rsidRPr="00B6518A" w:rsidRDefault="003C0F18" w:rsidP="00B343B0">
      <w:pPr>
        <w:numPr>
          <w:ilvl w:val="1"/>
          <w:numId w:val="25"/>
        </w:numPr>
        <w:spacing w:before="120" w:after="0" w:line="264" w:lineRule="auto"/>
        <w:jc w:val="both"/>
        <w:rPr>
          <w:rFonts w:ascii="Times New Roman" w:hAnsi="Times New Roman"/>
        </w:rPr>
      </w:pPr>
      <w:r w:rsidRPr="00B6518A">
        <w:rPr>
          <w:rFonts w:ascii="Times New Roman" w:hAnsi="Times New Roman"/>
        </w:rPr>
        <w:t xml:space="preserve">Poskytovateľ je povinný vykonať </w:t>
      </w:r>
      <w:r w:rsidR="00FA48DE" w:rsidRPr="00B6518A">
        <w:rPr>
          <w:rFonts w:ascii="Times New Roman" w:hAnsi="Times New Roman"/>
        </w:rPr>
        <w:t xml:space="preserve">finančnú </w:t>
      </w:r>
      <w:r w:rsidRPr="00B6518A">
        <w:rPr>
          <w:rFonts w:ascii="Times New Roman" w:hAnsi="Times New Roman"/>
        </w:rPr>
        <w:t xml:space="preserve">kontrolu obstarávania služieb, tovarov, stavebných prác a súvisiacich </w:t>
      </w:r>
      <w:r w:rsidR="00EF3793" w:rsidRPr="00B6518A">
        <w:rPr>
          <w:rFonts w:ascii="Times New Roman" w:hAnsi="Times New Roman"/>
        </w:rPr>
        <w:t>p</w:t>
      </w:r>
      <w:r w:rsidRPr="00B6518A">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B6518A">
        <w:rPr>
          <w:rFonts w:ascii="Times New Roman" w:hAnsi="Times New Roman"/>
        </w:rPr>
        <w:t>finančnej</w:t>
      </w:r>
      <w:r w:rsidRPr="00B6518A">
        <w:rPr>
          <w:rFonts w:ascii="Times New Roman" w:hAnsi="Times New Roman"/>
        </w:rPr>
        <w:t xml:space="preserve"> kontroly prerušuje. </w:t>
      </w:r>
      <w:r w:rsidR="00B35F66" w:rsidRPr="00B6518A">
        <w:rPr>
          <w:rFonts w:ascii="Times New Roman" w:hAnsi="Times New Roman"/>
        </w:rPr>
        <w:t xml:space="preserve">Prerušenie lehoty na výkon finančnej kontroly trvá, až kým nepominú prekážky, pre ktoré sa finančná kontrola prerušila. </w:t>
      </w:r>
      <w:r w:rsidR="00B26CB7" w:rsidRPr="00B6518A">
        <w:rPr>
          <w:rFonts w:ascii="Times New Roman" w:hAnsi="Times New Roman"/>
        </w:rPr>
        <w:t xml:space="preserve">Lehota na výkon </w:t>
      </w:r>
      <w:r w:rsidR="00FA48DE" w:rsidRPr="00B6518A">
        <w:rPr>
          <w:rFonts w:ascii="Times New Roman" w:hAnsi="Times New Roman"/>
        </w:rPr>
        <w:t>finančnej</w:t>
      </w:r>
      <w:r w:rsidR="00B26CB7" w:rsidRPr="00B6518A">
        <w:rPr>
          <w:rFonts w:ascii="Times New Roman" w:hAnsi="Times New Roman"/>
        </w:rPr>
        <w:t xml:space="preserve"> kontroly </w:t>
      </w:r>
      <w:r w:rsidR="00AE0666" w:rsidRPr="00B6518A">
        <w:rPr>
          <w:rFonts w:ascii="Times New Roman" w:hAnsi="Times New Roman"/>
        </w:rPr>
        <w:t>sa prerušuje</w:t>
      </w:r>
      <w:r w:rsidR="00FA2255" w:rsidRPr="00B6518A">
        <w:rPr>
          <w:rFonts w:ascii="Times New Roman" w:hAnsi="Times New Roman"/>
        </w:rPr>
        <w:t xml:space="preserve"> </w:t>
      </w:r>
      <w:r w:rsidR="00B26CB7" w:rsidRPr="00B6518A">
        <w:rPr>
          <w:rFonts w:ascii="Times New Roman" w:hAnsi="Times New Roman"/>
        </w:rPr>
        <w:t>dňom odoslania výzvy Prijímateľovi</w:t>
      </w:r>
      <w:r w:rsidR="00AE0666" w:rsidRPr="00B6518A">
        <w:rPr>
          <w:rFonts w:ascii="Times New Roman" w:hAnsi="Times New Roman"/>
        </w:rPr>
        <w:t>.</w:t>
      </w:r>
      <w:r w:rsidR="00B26CB7" w:rsidRPr="00B6518A">
        <w:rPr>
          <w:rFonts w:ascii="Times New Roman" w:hAnsi="Times New Roman"/>
        </w:rPr>
        <w:t xml:space="preserve"> </w:t>
      </w:r>
      <w:r w:rsidR="00A13E18" w:rsidRPr="00B6518A">
        <w:rPr>
          <w:rFonts w:ascii="Times New Roman" w:hAnsi="Times New Roman"/>
        </w:rPr>
        <w:t xml:space="preserve">Dňom nasledujúcim po dni doručenia vysvetlenia alebo doplnenia dokumentácie </w:t>
      </w:r>
      <w:r w:rsidR="00AE0666" w:rsidRPr="00B6518A">
        <w:rPr>
          <w:rFonts w:ascii="Times New Roman" w:hAnsi="Times New Roman"/>
        </w:rPr>
        <w:t>alebo chýbajúcich náležitostí alebo iných požadovaných dokladov alebo informácií Poskytovateľovi</w:t>
      </w:r>
      <w:r w:rsidR="00AE0666" w:rsidRPr="00B6518A" w:rsidDel="00AE0666">
        <w:rPr>
          <w:rFonts w:ascii="Times New Roman" w:hAnsi="Times New Roman"/>
        </w:rPr>
        <w:t xml:space="preserve"> </w:t>
      </w:r>
      <w:r w:rsidR="00A13E18" w:rsidRPr="00B6518A">
        <w:rPr>
          <w:rFonts w:ascii="Times New Roman" w:hAnsi="Times New Roman"/>
        </w:rPr>
        <w:t>pokračuje plynutie lehoty na výkon finančnej kontroly VO.</w:t>
      </w:r>
      <w:r w:rsidR="00B343B0" w:rsidRPr="00B6518A">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63265183"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Poskytovateľ je oprávnený v odôvodnených prípadoch lehotu na výkon </w:t>
      </w:r>
      <w:r w:rsidR="00FA48DE" w:rsidRPr="00B6518A">
        <w:rPr>
          <w:rFonts w:ascii="Times New Roman" w:hAnsi="Times New Roman"/>
        </w:rPr>
        <w:t xml:space="preserve">finančnej </w:t>
      </w:r>
      <w:r w:rsidRPr="00B6518A">
        <w:rPr>
          <w:rFonts w:ascii="Times New Roman" w:hAnsi="Times New Roman"/>
        </w:rPr>
        <w:t>kontroly predĺžiť. Poskytovateľ o predĺžení lehoty bezodkladne informuje Prijímateľa spôsobom dohodnutým v</w:t>
      </w:r>
      <w:r w:rsidR="003809CF" w:rsidRPr="00B6518A">
        <w:rPr>
          <w:rFonts w:ascii="Times New Roman" w:hAnsi="Times New Roman"/>
        </w:rPr>
        <w:t> </w:t>
      </w:r>
      <w:r w:rsidR="000D0602" w:rsidRPr="00B6518A">
        <w:rPr>
          <w:rFonts w:ascii="Times New Roman" w:hAnsi="Times New Roman"/>
        </w:rPr>
        <w:t>článku</w:t>
      </w:r>
      <w:r w:rsidR="003809CF" w:rsidRPr="00B6518A">
        <w:rPr>
          <w:rFonts w:ascii="Times New Roman" w:hAnsi="Times New Roman"/>
        </w:rPr>
        <w:t xml:space="preserve"> 4 </w:t>
      </w:r>
      <w:r w:rsidRPr="00B6518A">
        <w:rPr>
          <w:rFonts w:ascii="Times New Roman" w:hAnsi="Times New Roman"/>
        </w:rPr>
        <w:t>Zmluv</w:t>
      </w:r>
      <w:r w:rsidR="003809CF" w:rsidRPr="00B6518A">
        <w:rPr>
          <w:rFonts w:ascii="Times New Roman" w:hAnsi="Times New Roman"/>
        </w:rPr>
        <w:t>y</w:t>
      </w:r>
      <w:r w:rsidRPr="00B6518A">
        <w:rPr>
          <w:rFonts w:ascii="Times New Roman" w:hAnsi="Times New Roman"/>
        </w:rPr>
        <w:t xml:space="preserve"> o poskytnutí NFP</w:t>
      </w:r>
      <w:r w:rsidR="003809CF" w:rsidRPr="00B6518A">
        <w:rPr>
          <w:rFonts w:ascii="Times New Roman" w:hAnsi="Times New Roman"/>
        </w:rPr>
        <w:t>.</w:t>
      </w:r>
    </w:p>
    <w:p w14:paraId="50120520"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Poskytovateľ je oprávnený v odôvodnených prípadoch v rámci </w:t>
      </w:r>
      <w:commentRangeStart w:id="12"/>
      <w:r w:rsidRPr="00B6518A">
        <w:rPr>
          <w:rFonts w:ascii="Times New Roman" w:hAnsi="Times New Roman"/>
        </w:rPr>
        <w:t xml:space="preserve">iných nevyhnutných úkonov </w:t>
      </w:r>
      <w:commentRangeEnd w:id="12"/>
      <w:r w:rsidR="000E1967" w:rsidRPr="000C2456">
        <w:rPr>
          <w:rStyle w:val="Odkaznakomentr"/>
          <w:rFonts w:ascii="Times New Roman" w:eastAsia="Times New Roman" w:hAnsi="Times New Roman"/>
          <w:sz w:val="22"/>
          <w:szCs w:val="22"/>
        </w:rPr>
        <w:commentReference w:id="12"/>
      </w:r>
      <w:r w:rsidRPr="000C2456">
        <w:rPr>
          <w:rFonts w:ascii="Times New Roman" w:hAnsi="Times New Roman"/>
        </w:rPr>
        <w:t xml:space="preserve">súvisiacich s výkonom kontroly z vlastného podnetu prerušiť výkon </w:t>
      </w:r>
      <w:r w:rsidR="00A13E18" w:rsidRPr="000C2456">
        <w:rPr>
          <w:rFonts w:ascii="Times New Roman" w:hAnsi="Times New Roman"/>
        </w:rPr>
        <w:t xml:space="preserve"> </w:t>
      </w:r>
      <w:r w:rsidR="00E90C9E" w:rsidRPr="00B6518A">
        <w:rPr>
          <w:rFonts w:ascii="Times New Roman" w:hAnsi="Times New Roman"/>
        </w:rPr>
        <w:t xml:space="preserve">finančnej </w:t>
      </w:r>
      <w:r w:rsidRPr="00B6518A">
        <w:rPr>
          <w:rFonts w:ascii="Times New Roman" w:hAnsi="Times New Roman"/>
        </w:rPr>
        <w:t xml:space="preserve">kontroly podľa odseku </w:t>
      </w:r>
      <w:r w:rsidR="00C04BB7" w:rsidRPr="00B6518A">
        <w:rPr>
          <w:rFonts w:ascii="Times New Roman" w:hAnsi="Times New Roman"/>
        </w:rPr>
        <w:t>10 v spojení s odsekom 11</w:t>
      </w:r>
      <w:r w:rsidR="00205326" w:rsidRPr="00B6518A">
        <w:rPr>
          <w:rFonts w:ascii="Times New Roman" w:hAnsi="Times New Roman"/>
        </w:rPr>
        <w:t>, pričom od tohto momentu lehota na jej výkon prestane plynúť</w:t>
      </w:r>
      <w:r w:rsidRPr="00B6518A">
        <w:rPr>
          <w:rFonts w:ascii="Times New Roman" w:hAnsi="Times New Roman"/>
        </w:rPr>
        <w:t>. Poskytovateľ o </w:t>
      </w:r>
      <w:r w:rsidR="00205326" w:rsidRPr="00B6518A">
        <w:rPr>
          <w:rFonts w:ascii="Times New Roman" w:hAnsi="Times New Roman"/>
        </w:rPr>
        <w:t>tejto skutočnosti</w:t>
      </w:r>
      <w:r w:rsidRPr="00B6518A">
        <w:rPr>
          <w:rFonts w:ascii="Times New Roman" w:hAnsi="Times New Roman"/>
        </w:rPr>
        <w:t xml:space="preserve"> bezodkladne informuje Prijímateľa spôsobom dohodnutým v Zmluve o poskytnutí NFP. </w:t>
      </w:r>
    </w:p>
    <w:p w14:paraId="5E5B8419"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Poskytovateľ alebo ním určená osoba má právo zúčastniť sa na procese </w:t>
      </w:r>
      <w:r w:rsidR="00CF6859" w:rsidRPr="00B6518A">
        <w:rPr>
          <w:rFonts w:ascii="Times New Roman" w:hAnsi="Times New Roman"/>
        </w:rPr>
        <w:t>VO</w:t>
      </w:r>
      <w:r w:rsidRPr="00B6518A">
        <w:rPr>
          <w:rFonts w:ascii="Times New Roman" w:hAnsi="Times New Roman"/>
        </w:rPr>
        <w:t xml:space="preserve"> </w:t>
      </w:r>
      <w:proofErr w:type="spellStart"/>
      <w:r w:rsidR="00BF38FB" w:rsidRPr="00B6518A">
        <w:rPr>
          <w:rFonts w:ascii="Times New Roman" w:hAnsi="Times New Roman"/>
        </w:rPr>
        <w:t>vo</w:t>
      </w:r>
      <w:proofErr w:type="spellEnd"/>
      <w:r w:rsidR="00BF38FB" w:rsidRPr="00B6518A">
        <w:rPr>
          <w:rFonts w:ascii="Times New Roman" w:hAnsi="Times New Roman"/>
        </w:rPr>
        <w:t xml:space="preserve"> fáze otvárania ponúk a rovnako aj </w:t>
      </w:r>
      <w:r w:rsidRPr="00B6518A">
        <w:rPr>
          <w:rFonts w:ascii="Times New Roman" w:hAnsi="Times New Roman"/>
        </w:rPr>
        <w:t>ako nehlasujúci člen komisie na vyhodnotenie ponúk</w:t>
      </w:r>
      <w:r w:rsidR="00BF38FB" w:rsidRPr="00B6518A">
        <w:rPr>
          <w:rFonts w:ascii="Times New Roman" w:hAnsi="Times New Roman"/>
        </w:rPr>
        <w:t xml:space="preserve">. </w:t>
      </w:r>
      <w:r w:rsidRPr="00B6518A">
        <w:rPr>
          <w:rFonts w:ascii="Times New Roman" w:hAnsi="Times New Roman"/>
        </w:rPr>
        <w:t xml:space="preserve">Ak Poskytovateľ oznámi Prijímateľovi svoj záujem zúčastniť sa </w:t>
      </w:r>
      <w:r w:rsidR="00BF38FB" w:rsidRPr="00B6518A">
        <w:rPr>
          <w:rFonts w:ascii="Times New Roman" w:hAnsi="Times New Roman"/>
        </w:rPr>
        <w:t>na otváraní pon</w:t>
      </w:r>
      <w:r w:rsidR="00F55951" w:rsidRPr="00B6518A">
        <w:rPr>
          <w:rFonts w:ascii="Times New Roman" w:hAnsi="Times New Roman"/>
        </w:rPr>
        <w:t>ú</w:t>
      </w:r>
      <w:r w:rsidR="00BF38FB" w:rsidRPr="00B6518A">
        <w:rPr>
          <w:rFonts w:ascii="Times New Roman" w:hAnsi="Times New Roman"/>
        </w:rPr>
        <w:t xml:space="preserve">k alebo </w:t>
      </w:r>
      <w:r w:rsidRPr="00B6518A">
        <w:rPr>
          <w:rFonts w:ascii="Times New Roman" w:hAnsi="Times New Roman"/>
        </w:rPr>
        <w:t xml:space="preserve">ako nehlasujúci člen komisie na vyhodnotenie ponúk, Prijímateľ je povinný oznámiť Poskytovateľovi termín a miesto konania </w:t>
      </w:r>
      <w:r w:rsidR="00BF38FB" w:rsidRPr="00B6518A">
        <w:rPr>
          <w:rFonts w:ascii="Times New Roman" w:hAnsi="Times New Roman"/>
        </w:rPr>
        <w:t>otvárania ponúk/</w:t>
      </w:r>
      <w:r w:rsidRPr="00B6518A">
        <w:rPr>
          <w:rFonts w:ascii="Times New Roman" w:hAnsi="Times New Roman"/>
        </w:rPr>
        <w:t xml:space="preserve">vyhodnotenia ponúk najmenej 5 dní vopred; Zmluvné strany </w:t>
      </w:r>
      <w:r w:rsidRPr="00B6518A">
        <w:rPr>
          <w:rFonts w:ascii="Times New Roman" w:hAnsi="Times New Roman"/>
        </w:rPr>
        <w:lastRenderedPageBreak/>
        <w:t xml:space="preserve">následne dohodnú súvisiace administratívne úkony spojené s účasťou Poskytovateľa </w:t>
      </w:r>
      <w:r w:rsidR="00A667CA" w:rsidRPr="00B6518A">
        <w:rPr>
          <w:rFonts w:ascii="Times New Roman" w:hAnsi="Times New Roman"/>
        </w:rPr>
        <w:t>na otváraní ponúk</w:t>
      </w:r>
      <w:r w:rsidR="00CF6859" w:rsidRPr="00B6518A">
        <w:rPr>
          <w:rFonts w:ascii="Times New Roman" w:hAnsi="Times New Roman"/>
        </w:rPr>
        <w:t>,</w:t>
      </w:r>
      <w:r w:rsidR="00A667CA" w:rsidRPr="00B6518A">
        <w:rPr>
          <w:rFonts w:ascii="Times New Roman" w:hAnsi="Times New Roman"/>
        </w:rPr>
        <w:t xml:space="preserve"> resp. </w:t>
      </w:r>
      <w:r w:rsidRPr="00B6518A">
        <w:rPr>
          <w:rFonts w:ascii="Times New Roman" w:hAnsi="Times New Roman"/>
        </w:rPr>
        <w:t xml:space="preserve">v komisii na vyhodnotenie ponúk. </w:t>
      </w:r>
    </w:p>
    <w:p w14:paraId="77E7AD5D"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Poskytovateľ v závislosti od typu vykonávanej </w:t>
      </w:r>
      <w:r w:rsidR="00FA48DE" w:rsidRPr="00B6518A">
        <w:rPr>
          <w:rFonts w:ascii="Times New Roman" w:hAnsi="Times New Roman"/>
        </w:rPr>
        <w:t>finančnej</w:t>
      </w:r>
      <w:r w:rsidRPr="00B6518A">
        <w:rPr>
          <w:rFonts w:ascii="Times New Roman" w:hAnsi="Times New Roman"/>
        </w:rPr>
        <w:t xml:space="preserve"> kontroly môže v rámci záverov:</w:t>
      </w:r>
    </w:p>
    <w:p w14:paraId="0DF2B369"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 xml:space="preserve">Udeliť Prijímateľovi súhlas s vyhlásením </w:t>
      </w:r>
      <w:r w:rsidR="00CF6859" w:rsidRPr="00B6518A">
        <w:rPr>
          <w:sz w:val="22"/>
          <w:szCs w:val="22"/>
        </w:rPr>
        <w:t>VO</w:t>
      </w:r>
      <w:r w:rsidRPr="00B6518A">
        <w:rPr>
          <w:sz w:val="22"/>
          <w:szCs w:val="22"/>
        </w:rPr>
        <w:t>, s podpisom zmluvy s </w:t>
      </w:r>
      <w:r w:rsidR="003D6DCB" w:rsidRPr="00B6518A">
        <w:rPr>
          <w:sz w:val="22"/>
          <w:szCs w:val="22"/>
        </w:rPr>
        <w:t>Dodávateľom</w:t>
      </w:r>
      <w:r w:rsidRPr="00B6518A">
        <w:rPr>
          <w:sz w:val="22"/>
          <w:szCs w:val="22"/>
        </w:rPr>
        <w:t xml:space="preserve">, s podpisom dodatku </w:t>
      </w:r>
      <w:r w:rsidR="003D6DCB" w:rsidRPr="00B6518A">
        <w:rPr>
          <w:sz w:val="22"/>
          <w:szCs w:val="22"/>
        </w:rPr>
        <w:t xml:space="preserve">k zmluve uzavretej </w:t>
      </w:r>
      <w:r w:rsidRPr="00B6518A">
        <w:rPr>
          <w:sz w:val="22"/>
          <w:szCs w:val="22"/>
        </w:rPr>
        <w:t>s </w:t>
      </w:r>
      <w:r w:rsidR="003D6DCB" w:rsidRPr="00B6518A">
        <w:rPr>
          <w:sz w:val="22"/>
          <w:szCs w:val="22"/>
        </w:rPr>
        <w:t>Dodávateľom</w:t>
      </w:r>
      <w:r w:rsidRPr="00B6518A">
        <w:rPr>
          <w:sz w:val="22"/>
          <w:szCs w:val="22"/>
        </w:rPr>
        <w:t>,</w:t>
      </w:r>
    </w:p>
    <w:p w14:paraId="32D988E7"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Pripustiť výdavky vzniknuté z obstarávania služieb, tovarov a stavebných prác  do financovania v plnej výške,</w:t>
      </w:r>
    </w:p>
    <w:p w14:paraId="5E65E3E0"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Vyzvať Prijímateľa na odstránenie identifikovaných nedostatkov,</w:t>
      </w:r>
    </w:p>
    <w:p w14:paraId="05E4000A"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Nepripustiť výdavky vzniknuté z obstarávania služieb, tovarov a stavebných prác  do financovania v celej výške, resp. vyzvať Prijímateľa na opakovanie procesu obstarávania služieb, tovarov a stavebných prác ,</w:t>
      </w:r>
    </w:p>
    <w:p w14:paraId="16E2362F"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Udeliť finančnú opravu na výdavky vzniknuté z obstarávania služieb, tovarov a stavebných prác pred pripustením časti výdavkov do financovania (</w:t>
      </w:r>
      <w:proofErr w:type="spellStart"/>
      <w:r w:rsidRPr="00B6518A">
        <w:rPr>
          <w:sz w:val="22"/>
          <w:szCs w:val="22"/>
        </w:rPr>
        <w:t>ex-ante</w:t>
      </w:r>
      <w:proofErr w:type="spellEnd"/>
      <w:r w:rsidRPr="00B6518A">
        <w:rPr>
          <w:sz w:val="22"/>
          <w:szCs w:val="22"/>
        </w:rPr>
        <w:t xml:space="preserve"> finančná oprava),</w:t>
      </w:r>
    </w:p>
    <w:p w14:paraId="7F45658A"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Udeliť finančnú opravu na výdavky vzniknuté z obstarávania služieb, tovarov a stavebných prác po tom, ako boli tieto výdavky uhradené zo strany Poskytovateľa Prijímateľovi (</w:t>
      </w:r>
      <w:proofErr w:type="spellStart"/>
      <w:r w:rsidRPr="00B6518A">
        <w:rPr>
          <w:sz w:val="22"/>
          <w:szCs w:val="22"/>
        </w:rPr>
        <w:t>ex-post</w:t>
      </w:r>
      <w:proofErr w:type="spellEnd"/>
      <w:r w:rsidRPr="00B6518A">
        <w:rPr>
          <w:sz w:val="22"/>
          <w:szCs w:val="22"/>
        </w:rPr>
        <w:t xml:space="preserve"> finančná oprava) postupom podľa § 41 </w:t>
      </w:r>
      <w:r w:rsidR="00AF1574" w:rsidRPr="00B6518A">
        <w:rPr>
          <w:sz w:val="22"/>
          <w:szCs w:val="22"/>
        </w:rPr>
        <w:t xml:space="preserve">alebo 41a </w:t>
      </w:r>
      <w:r w:rsidRPr="00B6518A">
        <w:rPr>
          <w:sz w:val="22"/>
          <w:szCs w:val="22"/>
        </w:rPr>
        <w:t xml:space="preserve">zákona o príspevku z EŠIF v prípade </w:t>
      </w:r>
      <w:r w:rsidR="00CF6859" w:rsidRPr="00B6518A">
        <w:rPr>
          <w:sz w:val="22"/>
          <w:szCs w:val="22"/>
        </w:rPr>
        <w:t>VO</w:t>
      </w:r>
      <w:r w:rsidRPr="00B6518A">
        <w:rPr>
          <w:sz w:val="22"/>
          <w:szCs w:val="22"/>
        </w:rPr>
        <w:t>;  Prijímateľ je povinný vrátiť NFP alebo jeho časť v súlade s</w:t>
      </w:r>
      <w:r w:rsidR="004C1D6D" w:rsidRPr="00B6518A">
        <w:rPr>
          <w:sz w:val="22"/>
          <w:szCs w:val="22"/>
        </w:rPr>
        <w:t> </w:t>
      </w:r>
      <w:r w:rsidRPr="00B6518A">
        <w:rPr>
          <w:sz w:val="22"/>
          <w:szCs w:val="22"/>
        </w:rPr>
        <w:t>článkom</w:t>
      </w:r>
      <w:r w:rsidR="004C1D6D" w:rsidRPr="00B6518A">
        <w:rPr>
          <w:sz w:val="22"/>
          <w:szCs w:val="22"/>
        </w:rPr>
        <w:t xml:space="preserve"> </w:t>
      </w:r>
      <w:r w:rsidRPr="00B6518A">
        <w:rPr>
          <w:sz w:val="22"/>
          <w:szCs w:val="22"/>
        </w:rPr>
        <w:t>10 VZP</w:t>
      </w:r>
      <w:r w:rsidR="002707A0" w:rsidRPr="00B6518A">
        <w:rPr>
          <w:sz w:val="22"/>
          <w:szCs w:val="22"/>
        </w:rPr>
        <w:t>,</w:t>
      </w:r>
    </w:p>
    <w:p w14:paraId="24554F61" w14:textId="77777777" w:rsidR="003C0F18" w:rsidRPr="00B6518A" w:rsidRDefault="003C0F18" w:rsidP="006C26E2">
      <w:pPr>
        <w:pStyle w:val="Odsekzoznamu"/>
        <w:numPr>
          <w:ilvl w:val="0"/>
          <w:numId w:val="27"/>
        </w:numPr>
        <w:spacing w:before="120" w:line="264" w:lineRule="auto"/>
        <w:jc w:val="both"/>
        <w:rPr>
          <w:sz w:val="22"/>
          <w:szCs w:val="22"/>
        </w:rPr>
      </w:pPr>
      <w:r w:rsidRPr="00B6518A">
        <w:rPr>
          <w:sz w:val="22"/>
          <w:szCs w:val="22"/>
        </w:rPr>
        <w:t>Udeliť finančnú opravu na výdavky vzniknuté z obstarávania služieb, tovarov a stavebných prác  po tom, ako boli tieto výdavky uhradené zo strany Poskytovateľa Prijímateľovi (</w:t>
      </w:r>
      <w:proofErr w:type="spellStart"/>
      <w:r w:rsidRPr="00B6518A">
        <w:rPr>
          <w:sz w:val="22"/>
          <w:szCs w:val="22"/>
        </w:rPr>
        <w:t>ex-post</w:t>
      </w:r>
      <w:proofErr w:type="spellEnd"/>
      <w:r w:rsidRPr="00B6518A">
        <w:rPr>
          <w:sz w:val="22"/>
          <w:szCs w:val="22"/>
        </w:rPr>
        <w:t xml:space="preserve"> finančná oprava) zaslaním žiadosti o vrátenie NFP alebo jeho časti v prípade, ak nejde o zákazku obstarávanú podľa zákona o </w:t>
      </w:r>
      <w:r w:rsidR="008F31DE" w:rsidRPr="00B6518A">
        <w:rPr>
          <w:sz w:val="22"/>
          <w:szCs w:val="22"/>
        </w:rPr>
        <w:t>VO</w:t>
      </w:r>
      <w:r w:rsidRPr="00B6518A">
        <w:rPr>
          <w:sz w:val="22"/>
          <w:szCs w:val="22"/>
        </w:rPr>
        <w:t>.</w:t>
      </w:r>
    </w:p>
    <w:p w14:paraId="77D2F39B" w14:textId="10994645"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V prípade, ak Poskytovateľ neoboznámi Prijímateľa (nezašle návrh </w:t>
      </w:r>
      <w:r w:rsidR="008A6F2D" w:rsidRPr="00B6518A">
        <w:rPr>
          <w:rFonts w:ascii="Times New Roman" w:hAnsi="Times New Roman"/>
        </w:rPr>
        <w:t>čiastkovej správy z kontroly/</w:t>
      </w:r>
      <w:r w:rsidR="008C76B1" w:rsidRPr="00B6518A">
        <w:rPr>
          <w:rFonts w:ascii="Times New Roman" w:hAnsi="Times New Roman"/>
        </w:rPr>
        <w:t xml:space="preserve">návrh </w:t>
      </w:r>
      <w:r w:rsidRPr="00B6518A">
        <w:rPr>
          <w:rFonts w:ascii="Times New Roman" w:hAnsi="Times New Roman"/>
        </w:rPr>
        <w:t xml:space="preserve">správy z kontroly, resp. </w:t>
      </w:r>
      <w:r w:rsidR="008A6F2D" w:rsidRPr="00B6518A">
        <w:rPr>
          <w:rFonts w:ascii="Times New Roman" w:hAnsi="Times New Roman"/>
        </w:rPr>
        <w:t>čiastkovú správu z kontroly/</w:t>
      </w:r>
      <w:r w:rsidRPr="00B6518A">
        <w:rPr>
          <w:rFonts w:ascii="Times New Roman" w:hAnsi="Times New Roman"/>
        </w:rPr>
        <w:t xml:space="preserve">správu z kontroly) v lehote určenej na výkon </w:t>
      </w:r>
      <w:r w:rsidR="00FA48DE" w:rsidRPr="00B6518A">
        <w:rPr>
          <w:rFonts w:ascii="Times New Roman" w:hAnsi="Times New Roman"/>
        </w:rPr>
        <w:t xml:space="preserve">finančnej </w:t>
      </w:r>
      <w:r w:rsidRPr="00B6518A">
        <w:rPr>
          <w:rFonts w:ascii="Times New Roman" w:hAnsi="Times New Roman"/>
        </w:rPr>
        <w:t xml:space="preserve">kontroly obstarávania služieb, tovarov, stavebných prác a súvisiacich postupov (a nedošlo k prerušeniu plynutia lehoty </w:t>
      </w:r>
      <w:r w:rsidR="0057088A" w:rsidRPr="00B6518A">
        <w:rPr>
          <w:rFonts w:ascii="Times New Roman" w:hAnsi="Times New Roman"/>
        </w:rPr>
        <w:t>alebo k predĺženiu lehoty</w:t>
      </w:r>
      <w:r w:rsidRPr="00B6518A">
        <w:rPr>
          <w:rFonts w:ascii="Times New Roman" w:hAnsi="Times New Roman"/>
        </w:rPr>
        <w:t xml:space="preserve">), Prijímateľ nie je oprávnený uzatvoriť zmluvu s úspešným uchádzačom ani vykonať iný úkon, ktorého podmienkou je vykonanie </w:t>
      </w:r>
      <w:r w:rsidR="00EB3791" w:rsidRPr="00B6518A">
        <w:rPr>
          <w:rFonts w:ascii="Times New Roman" w:hAnsi="Times New Roman"/>
        </w:rPr>
        <w:t xml:space="preserve">a ukončenie </w:t>
      </w:r>
      <w:r w:rsidR="00FA48DE" w:rsidRPr="00B6518A">
        <w:rPr>
          <w:rFonts w:ascii="Times New Roman" w:hAnsi="Times New Roman"/>
        </w:rPr>
        <w:t>finančnej</w:t>
      </w:r>
      <w:r w:rsidRPr="00B6518A">
        <w:rPr>
          <w:rFonts w:ascii="Times New Roman" w:hAnsi="Times New Roman"/>
        </w:rPr>
        <w:t xml:space="preserve"> kontroly</w:t>
      </w:r>
      <w:r w:rsidR="00311B94" w:rsidRPr="00B6518A">
        <w:rPr>
          <w:rFonts w:ascii="Times New Roman" w:hAnsi="Times New Roman"/>
        </w:rPr>
        <w:t xml:space="preserve"> Poskytovateľom</w:t>
      </w:r>
      <w:r w:rsidR="00EB3791" w:rsidRPr="00B6518A">
        <w:rPr>
          <w:rFonts w:ascii="Times New Roman" w:hAnsi="Times New Roman"/>
        </w:rPr>
        <w:t>.</w:t>
      </w:r>
      <w:r w:rsidRPr="00B6518A">
        <w:rPr>
          <w:rFonts w:ascii="Times New Roman" w:hAnsi="Times New Roman"/>
        </w:rPr>
        <w:t xml:space="preserve"> Uzatvorenie zmlu</w:t>
      </w:r>
      <w:r w:rsidR="00FD696B" w:rsidRPr="00B6518A">
        <w:rPr>
          <w:rFonts w:ascii="Times New Roman" w:hAnsi="Times New Roman"/>
        </w:rPr>
        <w:t xml:space="preserve">vy s úspešným uchádzačom, resp. </w:t>
      </w:r>
      <w:r w:rsidRPr="00B6518A">
        <w:rPr>
          <w:rFonts w:ascii="Times New Roman" w:hAnsi="Times New Roman"/>
        </w:rPr>
        <w:t>vykonanie iného úkonu, ktorého podmienkou je vykonanie kontroly</w:t>
      </w:r>
      <w:r w:rsidR="002C6026" w:rsidRPr="00B6518A">
        <w:rPr>
          <w:rFonts w:ascii="Times New Roman" w:hAnsi="Times New Roman"/>
        </w:rPr>
        <w:t xml:space="preserve"> </w:t>
      </w:r>
      <w:r w:rsidRPr="00B6518A">
        <w:rPr>
          <w:rFonts w:ascii="Times New Roman" w:hAnsi="Times New Roman"/>
        </w:rPr>
        <w:t xml:space="preserve">(napr. vyhlásenie </w:t>
      </w:r>
      <w:r w:rsidR="008F31DE" w:rsidRPr="00B6518A">
        <w:rPr>
          <w:rFonts w:ascii="Times New Roman" w:hAnsi="Times New Roman"/>
        </w:rPr>
        <w:t>V</w:t>
      </w:r>
      <w:r w:rsidR="00F55951" w:rsidRPr="00B6518A">
        <w:rPr>
          <w:rFonts w:ascii="Times New Roman" w:hAnsi="Times New Roman"/>
        </w:rPr>
        <w:t xml:space="preserve">erejného </w:t>
      </w:r>
      <w:r w:rsidRPr="00B6518A">
        <w:rPr>
          <w:rFonts w:ascii="Times New Roman" w:hAnsi="Times New Roman"/>
        </w:rPr>
        <w:t>obstarávania)</w:t>
      </w:r>
      <w:r w:rsidR="002C6026" w:rsidRPr="00B6518A">
        <w:rPr>
          <w:rFonts w:ascii="Times New Roman" w:hAnsi="Times New Roman"/>
        </w:rPr>
        <w:t>,</w:t>
      </w:r>
      <w:r w:rsidRPr="00B6518A">
        <w:rPr>
          <w:rFonts w:ascii="Times New Roman" w:hAnsi="Times New Roman"/>
        </w:rPr>
        <w:t xml:space="preserve"> môže byť považované za podstatné porušenie Zmluvy </w:t>
      </w:r>
      <w:r w:rsidR="00E64387" w:rsidRPr="00B6518A">
        <w:rPr>
          <w:rFonts w:ascii="Times New Roman" w:hAnsi="Times New Roman"/>
        </w:rPr>
        <w:t>o poskytnutí NFP</w:t>
      </w:r>
      <w:r w:rsidRPr="00B6518A">
        <w:rPr>
          <w:rFonts w:ascii="Times New Roman" w:hAnsi="Times New Roman"/>
        </w:rPr>
        <w:t>.</w:t>
      </w:r>
    </w:p>
    <w:p w14:paraId="72D88A6D" w14:textId="77777777" w:rsidR="002C6026" w:rsidRPr="00B6518A" w:rsidRDefault="00620358" w:rsidP="006C26E2">
      <w:pPr>
        <w:numPr>
          <w:ilvl w:val="1"/>
          <w:numId w:val="25"/>
        </w:numPr>
        <w:spacing w:before="120" w:after="0" w:line="264" w:lineRule="auto"/>
        <w:jc w:val="both"/>
        <w:rPr>
          <w:rFonts w:ascii="Times New Roman" w:hAnsi="Times New Roman"/>
        </w:rPr>
      </w:pPr>
      <w:r w:rsidRPr="00B6518A">
        <w:rPr>
          <w:rFonts w:ascii="Times New Roman" w:hAnsi="Times New Roman"/>
          <w:lang w:eastAsia="cs-CZ"/>
        </w:rPr>
        <w:t xml:space="preserve">Zmluvné strany sa dohodli, že </w:t>
      </w:r>
      <w:r w:rsidR="00CB45F8" w:rsidRPr="00B6518A">
        <w:rPr>
          <w:rFonts w:ascii="Times New Roman" w:hAnsi="Times New Roman"/>
          <w:lang w:eastAsia="cs-CZ"/>
        </w:rPr>
        <w:t>vo vzťahu k VO na hlavn</w:t>
      </w:r>
      <w:r w:rsidR="000674E3" w:rsidRPr="00B6518A">
        <w:rPr>
          <w:rFonts w:ascii="Times New Roman" w:hAnsi="Times New Roman"/>
          <w:lang w:eastAsia="cs-CZ"/>
        </w:rPr>
        <w:t>é A</w:t>
      </w:r>
      <w:r w:rsidR="00CB45F8" w:rsidRPr="00B6518A">
        <w:rPr>
          <w:rFonts w:ascii="Times New Roman" w:hAnsi="Times New Roman"/>
          <w:lang w:eastAsia="cs-CZ"/>
        </w:rPr>
        <w:t xml:space="preserve">ktivity projektu, </w:t>
      </w:r>
      <w:r w:rsidRPr="00B6518A">
        <w:rPr>
          <w:rFonts w:ascii="Times New Roman" w:hAnsi="Times New Roman"/>
          <w:lang w:eastAsia="cs-CZ"/>
        </w:rPr>
        <w:t>zadávanie zákazky na ten istý predmet obstarávania, ktoré nebude ukončené záverom z kontroly uvedeným v ods</w:t>
      </w:r>
      <w:r w:rsidR="001D3560" w:rsidRPr="00B6518A">
        <w:rPr>
          <w:rFonts w:ascii="Times New Roman" w:hAnsi="Times New Roman"/>
          <w:lang w:eastAsia="cs-CZ"/>
        </w:rPr>
        <w:t>eku</w:t>
      </w:r>
      <w:r w:rsidRPr="00B6518A">
        <w:rPr>
          <w:rFonts w:ascii="Times New Roman" w:hAnsi="Times New Roman"/>
          <w:lang w:eastAsia="cs-CZ"/>
        </w:rPr>
        <w:t xml:space="preserve"> 1</w:t>
      </w:r>
      <w:r w:rsidR="00A9390A" w:rsidRPr="00B6518A">
        <w:rPr>
          <w:rFonts w:ascii="Times New Roman" w:hAnsi="Times New Roman"/>
          <w:lang w:eastAsia="cs-CZ"/>
        </w:rPr>
        <w:t>4</w:t>
      </w:r>
      <w:r w:rsidRPr="00B6518A">
        <w:rPr>
          <w:rFonts w:ascii="Times New Roman" w:hAnsi="Times New Roman"/>
          <w:lang w:eastAsia="cs-CZ"/>
        </w:rPr>
        <w:t xml:space="preserve"> písm</w:t>
      </w:r>
      <w:r w:rsidR="00635DBC" w:rsidRPr="00B6518A">
        <w:rPr>
          <w:rFonts w:ascii="Times New Roman" w:hAnsi="Times New Roman"/>
          <w:lang w:eastAsia="cs-CZ"/>
        </w:rPr>
        <w:t>eno</w:t>
      </w:r>
      <w:r w:rsidRPr="00B6518A">
        <w:rPr>
          <w:rFonts w:ascii="Times New Roman" w:hAnsi="Times New Roman"/>
          <w:lang w:eastAsia="cs-CZ"/>
        </w:rPr>
        <w:t xml:space="preserve"> </w:t>
      </w:r>
      <w:r w:rsidR="00EB3791" w:rsidRPr="00B6518A">
        <w:rPr>
          <w:rFonts w:ascii="Times New Roman" w:hAnsi="Times New Roman"/>
          <w:lang w:eastAsia="cs-CZ"/>
        </w:rPr>
        <w:t>b</w:t>
      </w:r>
      <w:r w:rsidRPr="00B6518A">
        <w:rPr>
          <w:rFonts w:ascii="Times New Roman" w:hAnsi="Times New Roman"/>
          <w:lang w:eastAsia="cs-CZ"/>
        </w:rPr>
        <w:t xml:space="preserve">) alebo </w:t>
      </w:r>
      <w:r w:rsidR="00EB3791" w:rsidRPr="00B6518A">
        <w:rPr>
          <w:rFonts w:ascii="Times New Roman" w:hAnsi="Times New Roman"/>
          <w:lang w:eastAsia="cs-CZ"/>
        </w:rPr>
        <w:t>e</w:t>
      </w:r>
      <w:r w:rsidRPr="00B6518A">
        <w:rPr>
          <w:rFonts w:ascii="Times New Roman" w:hAnsi="Times New Roman"/>
          <w:lang w:eastAsia="cs-CZ"/>
        </w:rPr>
        <w:t xml:space="preserve">) tohto článku VZP, môže Prijímateľ opakovať maximálne dvakrát. </w:t>
      </w:r>
      <w:r w:rsidR="0081525A" w:rsidRPr="00B6518A">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B6518A">
        <w:rPr>
          <w:rFonts w:ascii="Times New Roman" w:hAnsi="Times New Roman"/>
          <w:lang w:eastAsia="cs-CZ"/>
        </w:rPr>
        <w:t> čiastkovej správe z kontroly/</w:t>
      </w:r>
      <w:r w:rsidR="0081525A" w:rsidRPr="00B6518A">
        <w:rPr>
          <w:rFonts w:ascii="Times New Roman" w:hAnsi="Times New Roman"/>
          <w:lang w:eastAsia="cs-CZ"/>
        </w:rPr>
        <w:t xml:space="preserve">správe z kontroly k predchádzajúcim </w:t>
      </w:r>
      <w:r w:rsidR="00E64387" w:rsidRPr="00B6518A">
        <w:rPr>
          <w:rFonts w:ascii="Times New Roman" w:hAnsi="Times New Roman"/>
          <w:lang w:eastAsia="cs-CZ"/>
        </w:rPr>
        <w:t>VO</w:t>
      </w:r>
      <w:r w:rsidR="0081525A" w:rsidRPr="00B6518A">
        <w:rPr>
          <w:rFonts w:ascii="Times New Roman" w:hAnsi="Times New Roman"/>
          <w:lang w:eastAsia="cs-CZ"/>
        </w:rPr>
        <w:t xml:space="preserve">. Nové </w:t>
      </w:r>
      <w:r w:rsidR="00E64387" w:rsidRPr="00B6518A">
        <w:rPr>
          <w:rFonts w:ascii="Times New Roman" w:hAnsi="Times New Roman"/>
          <w:lang w:eastAsia="cs-CZ"/>
        </w:rPr>
        <w:t>VO</w:t>
      </w:r>
      <w:r w:rsidR="0081525A" w:rsidRPr="00B6518A">
        <w:rPr>
          <w:rFonts w:ascii="Times New Roman" w:hAnsi="Times New Roman"/>
          <w:lang w:eastAsia="cs-CZ"/>
        </w:rPr>
        <w:t xml:space="preserve"> musí byť vyhlásené do 45 dní od doručenia </w:t>
      </w:r>
      <w:r w:rsidR="008A6F2D" w:rsidRPr="00B6518A">
        <w:rPr>
          <w:rFonts w:ascii="Times New Roman" w:hAnsi="Times New Roman"/>
          <w:lang w:eastAsia="cs-CZ"/>
        </w:rPr>
        <w:t>čiastkovej správy z kontroly/</w:t>
      </w:r>
      <w:r w:rsidR="0081525A" w:rsidRPr="00B6518A">
        <w:rPr>
          <w:rFonts w:ascii="Times New Roman" w:hAnsi="Times New Roman"/>
          <w:lang w:eastAsia="cs-CZ"/>
        </w:rPr>
        <w:t xml:space="preserve">správy z kontroly od Poskytovateľa vzťahujúcej sa k bezprostredne predchádzajúcemu </w:t>
      </w:r>
      <w:r w:rsidR="00E64387" w:rsidRPr="00B6518A">
        <w:rPr>
          <w:rFonts w:ascii="Times New Roman" w:hAnsi="Times New Roman"/>
          <w:lang w:eastAsia="cs-CZ"/>
        </w:rPr>
        <w:t>VO</w:t>
      </w:r>
      <w:r w:rsidR="0081525A" w:rsidRPr="00B6518A">
        <w:rPr>
          <w:rFonts w:ascii="Times New Roman" w:hAnsi="Times New Roman"/>
          <w:lang w:eastAsia="cs-CZ"/>
        </w:rPr>
        <w:t xml:space="preserve">. </w:t>
      </w:r>
      <w:r w:rsidRPr="00B6518A">
        <w:rPr>
          <w:rFonts w:ascii="Times New Roman" w:hAnsi="Times New Roman"/>
          <w:lang w:eastAsia="cs-CZ"/>
        </w:rPr>
        <w:t xml:space="preserve">V prípade, že ani vo vzťahu k tretiemu </w:t>
      </w:r>
      <w:r w:rsidR="00E64387" w:rsidRPr="00B6518A">
        <w:rPr>
          <w:rFonts w:ascii="Times New Roman" w:hAnsi="Times New Roman"/>
          <w:lang w:eastAsia="cs-CZ"/>
        </w:rPr>
        <w:t>VO</w:t>
      </w:r>
      <w:r w:rsidRPr="00B6518A">
        <w:rPr>
          <w:rFonts w:ascii="Times New Roman" w:hAnsi="Times New Roman"/>
          <w:lang w:eastAsia="cs-CZ"/>
        </w:rPr>
        <w:t xml:space="preserve"> nebudú závery z  kontroly Poskytovateľa v súlade s ods</w:t>
      </w:r>
      <w:r w:rsidR="001D3560" w:rsidRPr="00B6518A">
        <w:rPr>
          <w:rFonts w:ascii="Times New Roman" w:hAnsi="Times New Roman"/>
          <w:lang w:eastAsia="cs-CZ"/>
        </w:rPr>
        <w:t>ekom</w:t>
      </w:r>
      <w:r w:rsidRPr="00B6518A">
        <w:rPr>
          <w:rFonts w:ascii="Times New Roman" w:hAnsi="Times New Roman"/>
          <w:lang w:eastAsia="cs-CZ"/>
        </w:rPr>
        <w:t xml:space="preserve"> </w:t>
      </w:r>
      <w:r w:rsidR="004A5037" w:rsidRPr="00B6518A">
        <w:rPr>
          <w:rFonts w:ascii="Times New Roman" w:hAnsi="Times New Roman"/>
          <w:lang w:eastAsia="cs-CZ"/>
        </w:rPr>
        <w:t xml:space="preserve">14 </w:t>
      </w:r>
      <w:r w:rsidRPr="00B6518A">
        <w:rPr>
          <w:rFonts w:ascii="Times New Roman" w:hAnsi="Times New Roman"/>
          <w:lang w:eastAsia="cs-CZ"/>
        </w:rPr>
        <w:t>písm</w:t>
      </w:r>
      <w:r w:rsidR="000D0602" w:rsidRPr="00B6518A">
        <w:rPr>
          <w:rFonts w:ascii="Times New Roman" w:hAnsi="Times New Roman"/>
          <w:lang w:eastAsia="cs-CZ"/>
        </w:rPr>
        <w:t>eno</w:t>
      </w:r>
      <w:r w:rsidRPr="00B6518A">
        <w:rPr>
          <w:rFonts w:ascii="Times New Roman" w:hAnsi="Times New Roman"/>
          <w:lang w:eastAsia="cs-CZ"/>
        </w:rPr>
        <w:t xml:space="preserve">. </w:t>
      </w:r>
      <w:r w:rsidR="00EB3791" w:rsidRPr="00B6518A">
        <w:rPr>
          <w:rFonts w:ascii="Times New Roman" w:hAnsi="Times New Roman"/>
          <w:lang w:eastAsia="cs-CZ"/>
        </w:rPr>
        <w:t>b</w:t>
      </w:r>
      <w:r w:rsidRPr="00B6518A">
        <w:rPr>
          <w:rFonts w:ascii="Times New Roman" w:hAnsi="Times New Roman"/>
          <w:lang w:eastAsia="cs-CZ"/>
        </w:rPr>
        <w:t xml:space="preserve">) alebo </w:t>
      </w:r>
      <w:r w:rsidR="00EB3791" w:rsidRPr="00B6518A">
        <w:rPr>
          <w:rFonts w:ascii="Times New Roman" w:hAnsi="Times New Roman"/>
          <w:lang w:eastAsia="cs-CZ"/>
        </w:rPr>
        <w:t>e</w:t>
      </w:r>
      <w:r w:rsidRPr="00B6518A">
        <w:rPr>
          <w:rFonts w:ascii="Times New Roman" w:hAnsi="Times New Roman"/>
          <w:lang w:eastAsia="cs-CZ"/>
        </w:rPr>
        <w:t>) tohto článku VZP,</w:t>
      </w:r>
      <w:r w:rsidR="008D3361" w:rsidRPr="00B6518A">
        <w:rPr>
          <w:rFonts w:ascii="Times New Roman" w:hAnsi="Times New Roman"/>
          <w:lang w:eastAsia="cs-CZ"/>
        </w:rPr>
        <w:t xml:space="preserve"> pôjde o podstatné </w:t>
      </w:r>
      <w:r w:rsidRPr="00B6518A">
        <w:rPr>
          <w:rFonts w:ascii="Times New Roman" w:hAnsi="Times New Roman"/>
          <w:lang w:eastAsia="cs-CZ"/>
        </w:rPr>
        <w:t>porušeni</w:t>
      </w:r>
      <w:r w:rsidR="008D3361" w:rsidRPr="00B6518A">
        <w:rPr>
          <w:rFonts w:ascii="Times New Roman" w:hAnsi="Times New Roman"/>
          <w:lang w:eastAsia="cs-CZ"/>
        </w:rPr>
        <w:t>e</w:t>
      </w:r>
      <w:r w:rsidRPr="00B6518A">
        <w:rPr>
          <w:rFonts w:ascii="Times New Roman" w:hAnsi="Times New Roman"/>
          <w:lang w:eastAsia="cs-CZ"/>
        </w:rPr>
        <w:t xml:space="preserve"> Zmluvy o poskytnutí NFP zo strany Prijímateľa.</w:t>
      </w:r>
      <w:r w:rsidR="0081525A" w:rsidRPr="00B6518A">
        <w:rPr>
          <w:rFonts w:ascii="Times New Roman" w:hAnsi="Times New Roman"/>
          <w:lang w:eastAsia="cs-CZ"/>
        </w:rPr>
        <w:t xml:space="preserve"> Ustanovenia tohto článku sa rovnako vzťahujú aj na iný druh obstarávania podľa ods</w:t>
      </w:r>
      <w:r w:rsidR="000D0602" w:rsidRPr="00B6518A">
        <w:rPr>
          <w:rFonts w:ascii="Times New Roman" w:hAnsi="Times New Roman"/>
          <w:lang w:eastAsia="cs-CZ"/>
        </w:rPr>
        <w:t xml:space="preserve">eku </w:t>
      </w:r>
      <w:r w:rsidR="00311B94" w:rsidRPr="00B6518A">
        <w:rPr>
          <w:rFonts w:ascii="Times New Roman" w:hAnsi="Times New Roman"/>
          <w:lang w:eastAsia="cs-CZ"/>
        </w:rPr>
        <w:t>3</w:t>
      </w:r>
      <w:r w:rsidR="0081525A" w:rsidRPr="00B6518A">
        <w:rPr>
          <w:rFonts w:ascii="Times New Roman" w:hAnsi="Times New Roman"/>
          <w:lang w:eastAsia="cs-CZ"/>
        </w:rPr>
        <w:t xml:space="preserve"> tohto článku VZP.</w:t>
      </w:r>
    </w:p>
    <w:p w14:paraId="78436105" w14:textId="77777777" w:rsidR="003C0F18" w:rsidRPr="00B6518A" w:rsidRDefault="003C0F18" w:rsidP="00633995">
      <w:pPr>
        <w:numPr>
          <w:ilvl w:val="1"/>
          <w:numId w:val="25"/>
        </w:numPr>
        <w:spacing w:before="120" w:after="0" w:line="264" w:lineRule="auto"/>
        <w:jc w:val="both"/>
        <w:rPr>
          <w:rFonts w:ascii="Times New Roman" w:hAnsi="Times New Roman"/>
        </w:rPr>
      </w:pPr>
      <w:r w:rsidRPr="00B6518A">
        <w:rPr>
          <w:rFonts w:ascii="Times New Roman" w:hAnsi="Times New Roman"/>
        </w:rPr>
        <w:t xml:space="preserve">Prijímateľ si je vedomý, že porušenie pravidiel a povinností týkajúcich sa procesu </w:t>
      </w:r>
      <w:r w:rsidR="00EB3791" w:rsidRPr="00B6518A">
        <w:rPr>
          <w:rFonts w:ascii="Times New Roman" w:hAnsi="Times New Roman"/>
        </w:rPr>
        <w:t xml:space="preserve">prvej </w:t>
      </w:r>
      <w:proofErr w:type="spellStart"/>
      <w:r w:rsidRPr="00B6518A">
        <w:rPr>
          <w:rFonts w:ascii="Times New Roman" w:hAnsi="Times New Roman"/>
        </w:rPr>
        <w:t>ex-ante</w:t>
      </w:r>
      <w:proofErr w:type="spellEnd"/>
      <w:r w:rsidRPr="00B6518A">
        <w:rPr>
          <w:rFonts w:ascii="Times New Roman" w:hAnsi="Times New Roman"/>
        </w:rPr>
        <w:t xml:space="preserve"> kontroly pred vyhlásením </w:t>
      </w:r>
      <w:r w:rsidR="00E64387" w:rsidRPr="00B6518A">
        <w:rPr>
          <w:rFonts w:ascii="Times New Roman" w:hAnsi="Times New Roman"/>
        </w:rPr>
        <w:t>VO</w:t>
      </w:r>
      <w:r w:rsidRPr="00B6518A">
        <w:rPr>
          <w:rFonts w:ascii="Times New Roman" w:hAnsi="Times New Roman"/>
        </w:rPr>
        <w:t xml:space="preserve"> uvedené v kapitole 3.3.7</w:t>
      </w:r>
      <w:r w:rsidR="00633995" w:rsidRPr="00B6518A">
        <w:rPr>
          <w:rFonts w:ascii="Times New Roman" w:hAnsi="Times New Roman"/>
        </w:rPr>
        <w:t>.2.1.</w:t>
      </w:r>
      <w:r w:rsidRPr="00B6518A">
        <w:rPr>
          <w:rFonts w:ascii="Times New Roman" w:hAnsi="Times New Roman"/>
        </w:rPr>
        <w:t xml:space="preserve"> </w:t>
      </w:r>
      <w:r w:rsidR="00532E84" w:rsidRPr="00B6518A">
        <w:rPr>
          <w:rFonts w:ascii="Times New Roman" w:hAnsi="Times New Roman"/>
        </w:rPr>
        <w:t xml:space="preserve">Prvá ex </w:t>
      </w:r>
      <w:proofErr w:type="spellStart"/>
      <w:r w:rsidR="00532E84" w:rsidRPr="00B6518A">
        <w:rPr>
          <w:rFonts w:ascii="Times New Roman" w:hAnsi="Times New Roman"/>
        </w:rPr>
        <w:t>ante</w:t>
      </w:r>
      <w:proofErr w:type="spellEnd"/>
      <w:r w:rsidR="00532E84" w:rsidRPr="00B6518A">
        <w:rPr>
          <w:rFonts w:ascii="Times New Roman" w:hAnsi="Times New Roman"/>
        </w:rPr>
        <w:t xml:space="preserve"> kontrola po podpise zmluvy o NFP</w:t>
      </w:r>
      <w:r w:rsidRPr="00B6518A">
        <w:rPr>
          <w:rFonts w:ascii="Times New Roman" w:hAnsi="Times New Roman"/>
        </w:rPr>
        <w:t xml:space="preserve">, ovplyvňuje možnosť určenia </w:t>
      </w:r>
      <w:proofErr w:type="spellStart"/>
      <w:r w:rsidRPr="00B6518A">
        <w:rPr>
          <w:rFonts w:ascii="Times New Roman" w:hAnsi="Times New Roman"/>
        </w:rPr>
        <w:t>ex-ante</w:t>
      </w:r>
      <w:proofErr w:type="spellEnd"/>
      <w:r w:rsidRPr="00B6518A">
        <w:rPr>
          <w:rFonts w:ascii="Times New Roman" w:hAnsi="Times New Roman"/>
        </w:rPr>
        <w:t xml:space="preserve"> finančnej opravy. Zároveň Prijímateľ berie </w:t>
      </w:r>
      <w:r w:rsidRPr="00B6518A">
        <w:rPr>
          <w:rFonts w:ascii="Times New Roman" w:hAnsi="Times New Roman"/>
        </w:rPr>
        <w:lastRenderedPageBreak/>
        <w:t xml:space="preserve">na vedomie, že potvrdenie </w:t>
      </w:r>
      <w:proofErr w:type="spellStart"/>
      <w:r w:rsidRPr="00B6518A">
        <w:rPr>
          <w:rFonts w:ascii="Times New Roman" w:hAnsi="Times New Roman"/>
        </w:rPr>
        <w:t>ex-ante</w:t>
      </w:r>
      <w:proofErr w:type="spellEnd"/>
      <w:r w:rsidRPr="00B6518A">
        <w:rPr>
          <w:rFonts w:ascii="Times New Roman" w:hAnsi="Times New Roman"/>
        </w:rPr>
        <w:t xml:space="preserve"> finančnej opravy zo strany Poskytovateľa je viazané na splnenie všetkých požiadaviek, ktoré sú Poskytovateľom určené.</w:t>
      </w:r>
    </w:p>
    <w:p w14:paraId="4BEDEC89" w14:textId="77777777" w:rsidR="003C0F18" w:rsidRPr="00B6518A" w:rsidRDefault="003C0F18" w:rsidP="00904DAF">
      <w:pPr>
        <w:numPr>
          <w:ilvl w:val="1"/>
          <w:numId w:val="25"/>
        </w:numPr>
        <w:spacing w:before="120" w:after="0" w:line="264" w:lineRule="auto"/>
        <w:jc w:val="both"/>
        <w:rPr>
          <w:rFonts w:ascii="Times New Roman" w:hAnsi="Times New Roman"/>
        </w:rPr>
      </w:pPr>
      <w:r w:rsidRPr="00B6518A">
        <w:rPr>
          <w:rFonts w:ascii="Times New Roman" w:hAnsi="Times New Roman"/>
        </w:rPr>
        <w:t>Prijímateľ sa zaväzuje zabezpečiť v rámci záväzkového vzťahu s </w:t>
      </w:r>
      <w:r w:rsidR="00B26CB7" w:rsidRPr="00B6518A">
        <w:rPr>
          <w:rFonts w:ascii="Times New Roman" w:hAnsi="Times New Roman"/>
        </w:rPr>
        <w:t xml:space="preserve">každým </w:t>
      </w:r>
      <w:r w:rsidR="002C6026" w:rsidRPr="00B6518A">
        <w:rPr>
          <w:rFonts w:ascii="Times New Roman" w:hAnsi="Times New Roman"/>
        </w:rPr>
        <w:t xml:space="preserve">Dodávateľom </w:t>
      </w:r>
      <w:r w:rsidRPr="00B6518A">
        <w:rPr>
          <w:rFonts w:ascii="Times New Roman" w:hAnsi="Times New Roman"/>
        </w:rPr>
        <w:t xml:space="preserve">Projektu povinnosť Dodávateľa Projektu strpieť výkon kontroly/auditu súvisiaceho s dodávaným tovarom, službami </w:t>
      </w:r>
      <w:r w:rsidR="00643B37" w:rsidRPr="00B6518A">
        <w:rPr>
          <w:rFonts w:ascii="Times New Roman" w:hAnsi="Times New Roman"/>
        </w:rPr>
        <w:t xml:space="preserve">a stavebnými prácami </w:t>
      </w:r>
      <w:r w:rsidR="00904DAF" w:rsidRPr="00B6518A">
        <w:rPr>
          <w:rFonts w:ascii="Times New Roman" w:hAnsi="Times New Roman"/>
        </w:rPr>
        <w:t>do uplynutia lehôt podľa článku 7 ods</w:t>
      </w:r>
      <w:r w:rsidR="001D3560" w:rsidRPr="00B6518A">
        <w:rPr>
          <w:rFonts w:ascii="Times New Roman" w:hAnsi="Times New Roman"/>
        </w:rPr>
        <w:t>ek</w:t>
      </w:r>
      <w:r w:rsidR="00904DAF" w:rsidRPr="00B6518A">
        <w:rPr>
          <w:rFonts w:ascii="Times New Roman" w:hAnsi="Times New Roman"/>
        </w:rPr>
        <w:t xml:space="preserve"> 7.2 zmluvy</w:t>
      </w:r>
      <w:r w:rsidRPr="00B6518A">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B6518A">
        <w:rPr>
          <w:rFonts w:ascii="Times New Roman" w:hAnsi="Times New Roman"/>
        </w:rPr>
        <w:t>D</w:t>
      </w:r>
      <w:r w:rsidRPr="00B6518A">
        <w:rPr>
          <w:rFonts w:ascii="Times New Roman" w:hAnsi="Times New Roman"/>
        </w:rPr>
        <w:t>odávateľom v prípade, kedy ešte nedošlo k plneniu zo zmluvy medzi Prijímateľom a </w:t>
      </w:r>
      <w:r w:rsidR="00643B37" w:rsidRPr="00B6518A">
        <w:rPr>
          <w:rFonts w:ascii="Times New Roman" w:hAnsi="Times New Roman"/>
        </w:rPr>
        <w:t xml:space="preserve">Dodávateľom </w:t>
      </w:r>
      <w:r w:rsidRPr="00B6518A">
        <w:rPr>
          <w:rFonts w:ascii="Times New Roman" w:hAnsi="Times New Roman"/>
        </w:rPr>
        <w:t xml:space="preserve">a výsledky administratívnej </w:t>
      </w:r>
      <w:r w:rsidR="00FA48DE" w:rsidRPr="00B6518A">
        <w:rPr>
          <w:rFonts w:ascii="Times New Roman" w:hAnsi="Times New Roman"/>
        </w:rPr>
        <w:t xml:space="preserve">finančnej </w:t>
      </w:r>
      <w:r w:rsidRPr="00B6518A">
        <w:rPr>
          <w:rFonts w:ascii="Times New Roman" w:hAnsi="Times New Roman"/>
        </w:rPr>
        <w:t xml:space="preserve">kontroly Poskytovateľa neumožňujú financovanie výdavkov vzniknutých z obstarávania tovarov, služieb, stavebných prác  alebo iných postupov. </w:t>
      </w:r>
    </w:p>
    <w:p w14:paraId="01981705" w14:textId="77777777" w:rsidR="003C0F18" w:rsidRPr="00B6518A" w:rsidRDefault="003C0F18" w:rsidP="00311B94">
      <w:pPr>
        <w:numPr>
          <w:ilvl w:val="1"/>
          <w:numId w:val="25"/>
        </w:numPr>
        <w:spacing w:before="120" w:after="0" w:line="264" w:lineRule="auto"/>
        <w:jc w:val="both"/>
        <w:rPr>
          <w:rFonts w:ascii="Times New Roman" w:hAnsi="Times New Roman"/>
        </w:rPr>
      </w:pPr>
      <w:r w:rsidRPr="00B6518A">
        <w:rPr>
          <w:rFonts w:ascii="Times New Roman" w:hAnsi="Times New Roman"/>
        </w:rPr>
        <w:t xml:space="preserve">Prijímateľ akceptuje skutočnosť, že výdavky vzniknuté na základe </w:t>
      </w:r>
      <w:r w:rsidR="00E64387" w:rsidRPr="00B6518A">
        <w:rPr>
          <w:rFonts w:ascii="Times New Roman" w:hAnsi="Times New Roman"/>
        </w:rPr>
        <w:t>VO</w:t>
      </w:r>
      <w:r w:rsidRPr="00B6518A">
        <w:rPr>
          <w:rFonts w:ascii="Times New Roman" w:hAnsi="Times New Roman"/>
        </w:rPr>
        <w:t xml:space="preserve"> nemôžu byť Poskytovateľom vyplatené skôr ako bude ukončená </w:t>
      </w:r>
      <w:r w:rsidR="00FA48DE" w:rsidRPr="00B6518A">
        <w:rPr>
          <w:rFonts w:ascii="Times New Roman" w:hAnsi="Times New Roman"/>
        </w:rPr>
        <w:t>finančná</w:t>
      </w:r>
      <w:r w:rsidRPr="00B6518A">
        <w:rPr>
          <w:rFonts w:ascii="Times New Roman" w:hAnsi="Times New Roman"/>
        </w:rPr>
        <w:t xml:space="preserve"> kontrola</w:t>
      </w:r>
      <w:r w:rsidR="00F43C97" w:rsidRPr="00B6518A">
        <w:rPr>
          <w:rFonts w:ascii="Times New Roman" w:hAnsi="Times New Roman"/>
        </w:rPr>
        <w:t xml:space="preserve"> zo strany</w:t>
      </w:r>
      <w:r w:rsidR="005E308A" w:rsidRPr="00B6518A">
        <w:rPr>
          <w:rFonts w:ascii="Times New Roman" w:hAnsi="Times New Roman"/>
        </w:rPr>
        <w:t xml:space="preserve"> </w:t>
      </w:r>
      <w:r w:rsidR="00B52DDD" w:rsidRPr="00B6518A">
        <w:rPr>
          <w:rFonts w:ascii="Times New Roman" w:hAnsi="Times New Roman"/>
        </w:rPr>
        <w:t>Poskytovateľa</w:t>
      </w:r>
      <w:r w:rsidRPr="00B6518A">
        <w:rPr>
          <w:rFonts w:ascii="Times New Roman" w:hAnsi="Times New Roman"/>
        </w:rPr>
        <w:t xml:space="preserve">, resp. skôr ako bude potvrdená </w:t>
      </w:r>
      <w:proofErr w:type="spellStart"/>
      <w:r w:rsidRPr="00B6518A">
        <w:rPr>
          <w:rFonts w:ascii="Times New Roman" w:hAnsi="Times New Roman"/>
        </w:rPr>
        <w:t>ex-ante</w:t>
      </w:r>
      <w:proofErr w:type="spellEnd"/>
      <w:r w:rsidRPr="00B6518A">
        <w:rPr>
          <w:rFonts w:ascii="Times New Roman" w:hAnsi="Times New Roman"/>
        </w:rPr>
        <w:t xml:space="preserve"> finančná oprava.</w:t>
      </w:r>
    </w:p>
    <w:p w14:paraId="42B7C6B9" w14:textId="63297911" w:rsidR="003C0F18" w:rsidRPr="00B6518A" w:rsidRDefault="001E180E" w:rsidP="00C42CE9">
      <w:pPr>
        <w:numPr>
          <w:ilvl w:val="1"/>
          <w:numId w:val="25"/>
        </w:numPr>
        <w:spacing w:before="120" w:after="0" w:line="264" w:lineRule="auto"/>
        <w:jc w:val="both"/>
        <w:rPr>
          <w:rFonts w:ascii="Times New Roman" w:hAnsi="Times New Roman"/>
        </w:rPr>
      </w:pPr>
      <w:r w:rsidRPr="00B6518A">
        <w:rPr>
          <w:rFonts w:ascii="Times New Roman" w:hAnsi="Times New Roman"/>
        </w:rPr>
        <w:t xml:space="preserve">Ak Prijímateľ realizuje verejné obstarávanie postupom zadávania </w:t>
      </w:r>
      <w:r w:rsidR="00FE0263" w:rsidRPr="00B6518A">
        <w:rPr>
          <w:rFonts w:ascii="Times New Roman" w:hAnsi="Times New Roman"/>
        </w:rPr>
        <w:t xml:space="preserve">zákazky </w:t>
      </w:r>
      <w:r w:rsidR="00A07445" w:rsidRPr="00B6518A">
        <w:rPr>
          <w:rFonts w:ascii="Times New Roman" w:hAnsi="Times New Roman"/>
        </w:rPr>
        <w:t>s využitím</w:t>
      </w:r>
      <w:r w:rsidRPr="00B6518A">
        <w:rPr>
          <w:rFonts w:ascii="Times New Roman" w:hAnsi="Times New Roman"/>
        </w:rPr>
        <w:t xml:space="preserve"> elektronické</w:t>
      </w:r>
      <w:r w:rsidR="00A07445" w:rsidRPr="00B6518A">
        <w:rPr>
          <w:rFonts w:ascii="Times New Roman" w:hAnsi="Times New Roman"/>
        </w:rPr>
        <w:t>ho</w:t>
      </w:r>
      <w:r w:rsidRPr="00B6518A">
        <w:rPr>
          <w:rFonts w:ascii="Times New Roman" w:hAnsi="Times New Roman"/>
        </w:rPr>
        <w:t xml:space="preserve"> trhovisk</w:t>
      </w:r>
      <w:r w:rsidR="00A07445" w:rsidRPr="00B6518A">
        <w:rPr>
          <w:rFonts w:ascii="Times New Roman" w:hAnsi="Times New Roman"/>
        </w:rPr>
        <w:t>a</w:t>
      </w:r>
      <w:r w:rsidRPr="00B6518A">
        <w:rPr>
          <w:rFonts w:ascii="Times New Roman" w:hAnsi="Times New Roman"/>
        </w:rPr>
        <w:t xml:space="preserve"> podľa § 109 </w:t>
      </w:r>
      <w:r w:rsidR="00B343B0" w:rsidRPr="00B6518A">
        <w:rPr>
          <w:rFonts w:ascii="Times New Roman" w:hAnsi="Times New Roman"/>
        </w:rPr>
        <w:t xml:space="preserve">až § 112 </w:t>
      </w:r>
      <w:r w:rsidRPr="00B6518A">
        <w:rPr>
          <w:rFonts w:ascii="Times New Roman" w:hAnsi="Times New Roman"/>
        </w:rPr>
        <w:t>zákona o</w:t>
      </w:r>
      <w:r w:rsidR="00A07445" w:rsidRPr="00B6518A">
        <w:rPr>
          <w:rFonts w:ascii="Times New Roman" w:hAnsi="Times New Roman"/>
        </w:rPr>
        <w:t> </w:t>
      </w:r>
      <w:r w:rsidRPr="00B6518A">
        <w:rPr>
          <w:rFonts w:ascii="Times New Roman" w:hAnsi="Times New Roman"/>
        </w:rPr>
        <w:t xml:space="preserve">VO, tak Zmluva medzi Prijímateľom a Dodávateľom nadobúda </w:t>
      </w:r>
      <w:r w:rsidR="00AE359E" w:rsidRPr="00B6518A">
        <w:rPr>
          <w:rFonts w:ascii="Times New Roman" w:hAnsi="Times New Roman"/>
        </w:rPr>
        <w:t xml:space="preserve">účinnosť </w:t>
      </w:r>
      <w:r w:rsidRPr="00B6518A">
        <w:rPr>
          <w:rFonts w:ascii="Times New Roman" w:hAnsi="Times New Roman"/>
        </w:rPr>
        <w:t xml:space="preserve">v súlade s článkom </w:t>
      </w:r>
      <w:r w:rsidR="00AE359E" w:rsidRPr="00B6518A">
        <w:rPr>
          <w:rFonts w:ascii="Times New Roman" w:hAnsi="Times New Roman"/>
        </w:rPr>
        <w:t>IV</w:t>
      </w:r>
      <w:r w:rsidRPr="00B6518A">
        <w:rPr>
          <w:rFonts w:ascii="Times New Roman" w:hAnsi="Times New Roman"/>
        </w:rPr>
        <w:t>.</w:t>
      </w:r>
      <w:r w:rsidR="00C42CE9" w:rsidRPr="00B6518A">
        <w:t xml:space="preserve"> </w:t>
      </w:r>
      <w:r w:rsidR="00C42CE9" w:rsidRPr="00B6518A">
        <w:rPr>
          <w:rFonts w:ascii="Times New Roman" w:hAnsi="Times New Roman"/>
        </w:rPr>
        <w:t>Nadobudnutie platnosti a účinnosti Zmluvy</w:t>
      </w:r>
      <w:r w:rsidR="008D5F57" w:rsidRPr="00B6518A">
        <w:rPr>
          <w:rFonts w:ascii="Times New Roman" w:hAnsi="Times New Roman"/>
        </w:rPr>
        <w:t>, 2. časti</w:t>
      </w:r>
      <w:r w:rsidRPr="00B6518A">
        <w:rPr>
          <w:rFonts w:ascii="Times New Roman" w:hAnsi="Times New Roman"/>
        </w:rPr>
        <w:t xml:space="preserve"> Obchodných podmienok elektronického trhoviska</w:t>
      </w:r>
      <w:r w:rsidR="00AE359E" w:rsidRPr="00B6518A">
        <w:rPr>
          <w:rFonts w:ascii="Times New Roman" w:hAnsi="Times New Roman"/>
        </w:rPr>
        <w:t>.</w:t>
      </w:r>
      <w:r w:rsidRPr="00B6518A">
        <w:rPr>
          <w:rFonts w:ascii="Times New Roman" w:hAnsi="Times New Roman"/>
        </w:rPr>
        <w:t xml:space="preserve"> </w:t>
      </w:r>
      <w:r w:rsidR="00B52DDD" w:rsidRPr="00B6518A">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49165D43" w:rsidR="00466C3D" w:rsidRPr="00B6518A" w:rsidRDefault="00466C3D" w:rsidP="00466C3D">
      <w:pPr>
        <w:numPr>
          <w:ilvl w:val="1"/>
          <w:numId w:val="25"/>
        </w:numPr>
        <w:spacing w:before="120" w:after="0" w:line="264" w:lineRule="auto"/>
        <w:jc w:val="both"/>
        <w:rPr>
          <w:rFonts w:ascii="Times New Roman" w:hAnsi="Times New Roman"/>
        </w:rPr>
      </w:pPr>
      <w:r w:rsidRPr="00B6518A">
        <w:rPr>
          <w:rFonts w:ascii="Times New Roman" w:hAnsi="Times New Roman"/>
        </w:rPr>
        <w:t>Prijímateľ berie na vedomie, že lehota určená, resp. dojednaná pre administratívnu finančnú kontrolu Žiadosti o platbu nezačne plynúť skôr ako bude Prijímateľ oboznámený o </w:t>
      </w:r>
      <w:r w:rsidR="007D1FA2" w:rsidRPr="00B6518A">
        <w:rPr>
          <w:rFonts w:ascii="Times New Roman" w:hAnsi="Times New Roman"/>
        </w:rPr>
        <w:t xml:space="preserve">kladnom </w:t>
      </w:r>
      <w:r w:rsidRPr="00B6518A">
        <w:rPr>
          <w:rFonts w:ascii="Times New Roman" w:hAnsi="Times New Roman"/>
        </w:rPr>
        <w:t xml:space="preserve">výsledku administratívnej finančnej kontroly VO, resp. po potvrdení určenia </w:t>
      </w:r>
      <w:proofErr w:type="spellStart"/>
      <w:r w:rsidRPr="00B6518A">
        <w:rPr>
          <w:rFonts w:ascii="Times New Roman" w:hAnsi="Times New Roman"/>
        </w:rPr>
        <w:t>ex-ante</w:t>
      </w:r>
      <w:proofErr w:type="spellEnd"/>
      <w:r w:rsidRPr="00B6518A">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B6518A">
        <w:rPr>
          <w:rFonts w:ascii="Times New Roman" w:hAnsi="Times New Roman"/>
        </w:rPr>
        <w:t>lebo</w:t>
      </w:r>
      <w:r w:rsidRPr="00B6518A">
        <w:rPr>
          <w:rFonts w:ascii="Times New Roman" w:hAnsi="Times New Roman"/>
        </w:rPr>
        <w:t xml:space="preserve"> stavebných prác. </w:t>
      </w:r>
    </w:p>
    <w:p w14:paraId="4AA02944"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Prijímateľ si je vedomý svojich povinností zabezpečiť, aby pri výbere </w:t>
      </w:r>
      <w:r w:rsidR="00FD696B" w:rsidRPr="00B6518A">
        <w:rPr>
          <w:rFonts w:ascii="Times New Roman" w:hAnsi="Times New Roman"/>
        </w:rPr>
        <w:t>D</w:t>
      </w:r>
      <w:r w:rsidRPr="00B6518A">
        <w:rPr>
          <w:rFonts w:ascii="Times New Roman" w:hAnsi="Times New Roman"/>
        </w:rPr>
        <w:t>odávateľa bol dodržaný zákaz konfliktu záujmov. V prípade identifikácie konfliktu záujmov je Poskytovateľ oprávnený postupovať podľa  § 46 ods</w:t>
      </w:r>
      <w:r w:rsidR="001D3560" w:rsidRPr="00B6518A">
        <w:rPr>
          <w:rFonts w:ascii="Times New Roman" w:hAnsi="Times New Roman"/>
        </w:rPr>
        <w:t>ek</w:t>
      </w:r>
      <w:r w:rsidRPr="00B6518A">
        <w:rPr>
          <w:rFonts w:ascii="Times New Roman" w:hAnsi="Times New Roman"/>
        </w:rPr>
        <w:t xml:space="preserve"> 12 zákona o príspevku </w:t>
      </w:r>
      <w:r w:rsidR="007F7750" w:rsidRPr="00B6518A">
        <w:rPr>
          <w:rFonts w:ascii="Times New Roman" w:hAnsi="Times New Roman"/>
        </w:rPr>
        <w:t xml:space="preserve">z </w:t>
      </w:r>
      <w:r w:rsidRPr="00B6518A">
        <w:rPr>
          <w:rFonts w:ascii="Times New Roman" w:hAnsi="Times New Roman"/>
        </w:rPr>
        <w:t>EŠIF alebo podľa iných všeobecne záväzných právnych predpisov alebo postupov upravených v Právnych dokumentoch</w:t>
      </w:r>
      <w:r w:rsidR="001841B8" w:rsidRPr="00B6518A">
        <w:rPr>
          <w:rFonts w:ascii="Times New Roman" w:hAnsi="Times New Roman"/>
        </w:rPr>
        <w:t>, najmä v Metodickom pokyne CKO</w:t>
      </w:r>
      <w:r w:rsidR="00C2404C" w:rsidRPr="00B6518A">
        <w:rPr>
          <w:rFonts w:ascii="Times New Roman" w:hAnsi="Times New Roman"/>
        </w:rPr>
        <w:t xml:space="preserve"> č. 5</w:t>
      </w:r>
      <w:r w:rsidR="001841B8" w:rsidRPr="00B6518A">
        <w:rPr>
          <w:rFonts w:ascii="Times New Roman" w:hAnsi="Times New Roman"/>
        </w:rPr>
        <w:t xml:space="preserve"> </w:t>
      </w:r>
      <w:r w:rsidR="00311B94" w:rsidRPr="00B6518A">
        <w:rPr>
          <w:rFonts w:ascii="Times New Roman" w:hAnsi="Times New Roman"/>
        </w:rPr>
        <w:t xml:space="preserve">v príslušnej verzii </w:t>
      </w:r>
      <w:r w:rsidR="00904DAF" w:rsidRPr="00B6518A">
        <w:rPr>
          <w:rFonts w:ascii="Times New Roman" w:hAnsi="Times New Roman"/>
        </w:rPr>
        <w:t xml:space="preserve"> </w:t>
      </w:r>
      <w:r w:rsidR="00E64387" w:rsidRPr="00B6518A">
        <w:rPr>
          <w:rFonts w:ascii="Times New Roman" w:hAnsi="Times New Roman"/>
        </w:rPr>
        <w:t>k určovaniu finančných opráv, ktoré má riadiaci orgán uplatňovať pri nedodržaní pravidiel a postupov verejného obstarávania</w:t>
      </w:r>
      <w:r w:rsidR="00FC28D0" w:rsidRPr="00B6518A">
        <w:rPr>
          <w:rFonts w:ascii="Times New Roman" w:hAnsi="Times New Roman"/>
        </w:rPr>
        <w:t xml:space="preserve"> a v Metodickom pokyne CKO č. 13 k posudzovaniu konfliktu záujmov v procese verejného obstarávania</w:t>
      </w:r>
      <w:r w:rsidRPr="00B6518A">
        <w:rPr>
          <w:rFonts w:ascii="Times New Roman" w:hAnsi="Times New Roman"/>
        </w:rPr>
        <w:t xml:space="preserve">. </w:t>
      </w:r>
    </w:p>
    <w:p w14:paraId="7D5C02CC" w14:textId="77777777" w:rsidR="003C0F18" w:rsidRPr="00B6518A" w:rsidRDefault="003C0F18" w:rsidP="006C26E2">
      <w:pPr>
        <w:numPr>
          <w:ilvl w:val="1"/>
          <w:numId w:val="25"/>
        </w:numPr>
        <w:spacing w:before="120" w:after="0" w:line="264" w:lineRule="auto"/>
        <w:jc w:val="both"/>
        <w:rPr>
          <w:rFonts w:ascii="Times New Roman" w:hAnsi="Times New Roman"/>
        </w:rPr>
      </w:pPr>
      <w:r w:rsidRPr="00B6518A">
        <w:rPr>
          <w:rFonts w:ascii="Times New Roman" w:hAnsi="Times New Roman"/>
        </w:rPr>
        <w:t>Prijímateľ si je vedomý povinností spojených s rešpektovaní</w:t>
      </w:r>
      <w:r w:rsidR="004446A5" w:rsidRPr="00B6518A">
        <w:rPr>
          <w:rFonts w:ascii="Times New Roman" w:hAnsi="Times New Roman"/>
        </w:rPr>
        <w:t>m</w:t>
      </w:r>
      <w:r w:rsidRPr="00B6518A">
        <w:rPr>
          <w:rFonts w:ascii="Times New Roman" w:hAnsi="Times New Roman"/>
        </w:rPr>
        <w:t xml:space="preserve"> pravidiel čestnej hospodárskej súťaže a zákazu protiprávneho konania pri výbere </w:t>
      </w:r>
      <w:r w:rsidR="009561EE" w:rsidRPr="00B6518A">
        <w:rPr>
          <w:rFonts w:ascii="Times New Roman" w:hAnsi="Times New Roman"/>
        </w:rPr>
        <w:t>Dodávateľa</w:t>
      </w:r>
      <w:r w:rsidRPr="00B6518A">
        <w:rPr>
          <w:rFonts w:ascii="Times New Roman" w:hAnsi="Times New Roman"/>
        </w:rPr>
        <w:t xml:space="preserve">. Prijímateľ </w:t>
      </w:r>
      <w:r w:rsidR="009561EE" w:rsidRPr="00B6518A">
        <w:rPr>
          <w:rFonts w:ascii="Times New Roman" w:hAnsi="Times New Roman"/>
        </w:rPr>
        <w:t>je</w:t>
      </w:r>
      <w:r w:rsidRPr="00B6518A">
        <w:rPr>
          <w:rFonts w:ascii="Times New Roman" w:hAnsi="Times New Roman"/>
        </w:rPr>
        <w:t xml:space="preserve"> v procese obstarávania tovarov, služieb, stavebných prác </w:t>
      </w:r>
      <w:r w:rsidR="009561EE" w:rsidRPr="00B6518A">
        <w:rPr>
          <w:rFonts w:ascii="Times New Roman" w:hAnsi="Times New Roman"/>
        </w:rPr>
        <w:t xml:space="preserve">povinný postupovať s odbornou starostlivosťou za účelom preverenia, či v rámci </w:t>
      </w:r>
      <w:r w:rsidR="00E64387" w:rsidRPr="00B6518A">
        <w:rPr>
          <w:rFonts w:ascii="Times New Roman" w:hAnsi="Times New Roman"/>
        </w:rPr>
        <w:t>VO</w:t>
      </w:r>
      <w:r w:rsidR="009561EE" w:rsidRPr="00B6518A">
        <w:rPr>
          <w:rFonts w:ascii="Times New Roman" w:hAnsi="Times New Roman"/>
        </w:rPr>
        <w:t xml:space="preserve"> nedošlo k </w:t>
      </w:r>
      <w:r w:rsidRPr="00B6518A">
        <w:rPr>
          <w:rFonts w:ascii="Times New Roman" w:hAnsi="Times New Roman"/>
        </w:rPr>
        <w:t>porušeni</w:t>
      </w:r>
      <w:r w:rsidR="009561EE" w:rsidRPr="00B6518A">
        <w:rPr>
          <w:rFonts w:ascii="Times New Roman" w:hAnsi="Times New Roman"/>
        </w:rPr>
        <w:t>u</w:t>
      </w:r>
      <w:r w:rsidRPr="00B6518A">
        <w:rPr>
          <w:rFonts w:ascii="Times New Roman" w:hAnsi="Times New Roman"/>
        </w:rPr>
        <w:t xml:space="preserve"> pravidiel čestnej hospodárskej súťaže alebo</w:t>
      </w:r>
      <w:r w:rsidR="009561EE" w:rsidRPr="00B6518A">
        <w:rPr>
          <w:rFonts w:ascii="Times New Roman" w:hAnsi="Times New Roman"/>
        </w:rPr>
        <w:t xml:space="preserve"> inému</w:t>
      </w:r>
      <w:r w:rsidRPr="00B6518A">
        <w:rPr>
          <w:rFonts w:ascii="Times New Roman" w:hAnsi="Times New Roman"/>
        </w:rPr>
        <w:t xml:space="preserve"> protiprávne</w:t>
      </w:r>
      <w:r w:rsidR="009561EE" w:rsidRPr="00B6518A">
        <w:rPr>
          <w:rFonts w:ascii="Times New Roman" w:hAnsi="Times New Roman"/>
        </w:rPr>
        <w:t>mu</w:t>
      </w:r>
      <w:r w:rsidRPr="00B6518A">
        <w:rPr>
          <w:rFonts w:ascii="Times New Roman" w:hAnsi="Times New Roman"/>
        </w:rPr>
        <w:t xml:space="preserve"> </w:t>
      </w:r>
      <w:r w:rsidR="009561EE" w:rsidRPr="00B6518A">
        <w:rPr>
          <w:rFonts w:ascii="Times New Roman" w:hAnsi="Times New Roman"/>
        </w:rPr>
        <w:t>konaniu, pričom je v prípade opomenutia uvedenej povinnosti</w:t>
      </w:r>
      <w:r w:rsidRPr="00B6518A">
        <w:rPr>
          <w:rFonts w:ascii="Times New Roman" w:hAnsi="Times New Roman"/>
        </w:rPr>
        <w:t xml:space="preserve"> plne zodpovedný za následky spojené s identifikovaním týchto skutočností zo strany Poskytovateľa. </w:t>
      </w:r>
    </w:p>
    <w:p w14:paraId="4DE437EE" w14:textId="77777777" w:rsidR="00791BD0" w:rsidRPr="00B6518A" w:rsidRDefault="00791BD0" w:rsidP="006C26E2">
      <w:pPr>
        <w:numPr>
          <w:ilvl w:val="1"/>
          <w:numId w:val="25"/>
        </w:numPr>
        <w:spacing w:before="120" w:after="0" w:line="264" w:lineRule="auto"/>
        <w:jc w:val="both"/>
        <w:rPr>
          <w:rFonts w:ascii="Times New Roman" w:hAnsi="Times New Roman"/>
        </w:rPr>
      </w:pPr>
      <w:r w:rsidRPr="00B6518A">
        <w:rPr>
          <w:rFonts w:ascii="Times New Roman" w:hAnsi="Times New Roman"/>
        </w:rPr>
        <w:t>V prípade, ak Poskytovateľ identifikuje:</w:t>
      </w:r>
    </w:p>
    <w:p w14:paraId="47428DFC" w14:textId="77777777" w:rsidR="00791BD0" w:rsidRPr="00B6518A" w:rsidRDefault="00791BD0" w:rsidP="006C26E2">
      <w:pPr>
        <w:pStyle w:val="Odsekzoznamu"/>
        <w:numPr>
          <w:ilvl w:val="0"/>
          <w:numId w:val="40"/>
        </w:numPr>
        <w:spacing w:before="120" w:line="264" w:lineRule="auto"/>
        <w:jc w:val="both"/>
        <w:rPr>
          <w:sz w:val="22"/>
          <w:szCs w:val="22"/>
        </w:rPr>
      </w:pPr>
      <w:r w:rsidRPr="00B6518A">
        <w:rPr>
          <w:sz w:val="22"/>
          <w:szCs w:val="22"/>
        </w:rPr>
        <w:t xml:space="preserve">nedodržanie princípov a postupov </w:t>
      </w:r>
      <w:r w:rsidR="00E64387" w:rsidRPr="00B6518A">
        <w:rPr>
          <w:sz w:val="22"/>
          <w:szCs w:val="22"/>
        </w:rPr>
        <w:t>VO</w:t>
      </w:r>
      <w:r w:rsidR="00C2404C" w:rsidRPr="00B6518A">
        <w:rPr>
          <w:sz w:val="22"/>
          <w:szCs w:val="22"/>
        </w:rPr>
        <w:t xml:space="preserve"> </w:t>
      </w:r>
      <w:r w:rsidRPr="00B6518A">
        <w:rPr>
          <w:sz w:val="22"/>
          <w:szCs w:val="22"/>
        </w:rPr>
        <w:t>a/alebo</w:t>
      </w:r>
    </w:p>
    <w:p w14:paraId="5F4DE54C" w14:textId="77777777" w:rsidR="00791BD0" w:rsidRPr="00B6518A" w:rsidRDefault="00791BD0" w:rsidP="006C26E2">
      <w:pPr>
        <w:pStyle w:val="Odsekzoznamu"/>
        <w:numPr>
          <w:ilvl w:val="0"/>
          <w:numId w:val="40"/>
        </w:numPr>
        <w:spacing w:before="120" w:line="264" w:lineRule="auto"/>
        <w:jc w:val="both"/>
        <w:rPr>
          <w:sz w:val="22"/>
          <w:szCs w:val="22"/>
        </w:rPr>
      </w:pPr>
      <w:r w:rsidRPr="00B6518A">
        <w:rPr>
          <w:sz w:val="22"/>
          <w:szCs w:val="22"/>
        </w:rPr>
        <w:t>porušenie zásad, princípov alebo povinností vyplývajúcich z právnych predpisov SR a z právnych aktov EÚ a/alebo</w:t>
      </w:r>
    </w:p>
    <w:p w14:paraId="4A626BE7" w14:textId="77777777" w:rsidR="00791BD0" w:rsidRPr="00B6518A" w:rsidRDefault="00791BD0" w:rsidP="006C26E2">
      <w:pPr>
        <w:pStyle w:val="Odsekzoznamu"/>
        <w:numPr>
          <w:ilvl w:val="0"/>
          <w:numId w:val="40"/>
        </w:numPr>
        <w:spacing w:before="120" w:line="264" w:lineRule="auto"/>
        <w:jc w:val="both"/>
        <w:rPr>
          <w:sz w:val="22"/>
          <w:szCs w:val="22"/>
        </w:rPr>
      </w:pPr>
      <w:r w:rsidRPr="00B6518A">
        <w:rPr>
          <w:sz w:val="22"/>
          <w:szCs w:val="22"/>
        </w:rPr>
        <w:t xml:space="preserve">porušenie zásad, princípov alebo povinností vyplývajúcich z Právnych dokumentov, z Výzvy, z usmernení, metodických pokynov CKO, stanovísk a zistení CO, OA, EK </w:t>
      </w:r>
      <w:r w:rsidRPr="00B6518A">
        <w:rPr>
          <w:sz w:val="22"/>
          <w:szCs w:val="22"/>
        </w:rPr>
        <w:lastRenderedPageBreak/>
        <w:t xml:space="preserve">alebo iných orgánov EÚ, ktoré sú pre Poskytovateľa záväzné a v dôsledku aplikácie ktorých sa vylučujú výdavky z vykonaného </w:t>
      </w:r>
      <w:r w:rsidR="00E64387" w:rsidRPr="00B6518A">
        <w:rPr>
          <w:sz w:val="22"/>
          <w:szCs w:val="22"/>
        </w:rPr>
        <w:t>VO</w:t>
      </w:r>
      <w:r w:rsidRPr="00B6518A">
        <w:rPr>
          <w:sz w:val="22"/>
          <w:szCs w:val="22"/>
        </w:rPr>
        <w:t xml:space="preserve"> z financovania,</w:t>
      </w:r>
    </w:p>
    <w:p w14:paraId="3CD247D9" w14:textId="77777777" w:rsidR="00791BD0" w:rsidRPr="00B6518A" w:rsidRDefault="00791BD0" w:rsidP="006C26E2">
      <w:pPr>
        <w:pStyle w:val="Odsekzoznamu"/>
        <w:spacing w:before="120" w:line="264" w:lineRule="auto"/>
        <w:ind w:left="567" w:hanging="27"/>
        <w:jc w:val="both"/>
        <w:rPr>
          <w:sz w:val="22"/>
          <w:szCs w:val="22"/>
        </w:rPr>
      </w:pPr>
      <w:r w:rsidRPr="00B6518A">
        <w:rPr>
          <w:sz w:val="22"/>
          <w:szCs w:val="22"/>
        </w:rPr>
        <w:t xml:space="preserve">to všetko pred podpisom zmluvy na dodávku tovarov, služieb alebo stavebných prác </w:t>
      </w:r>
      <w:r w:rsidR="00904DAF" w:rsidRPr="00B6518A">
        <w:rPr>
          <w:sz w:val="22"/>
          <w:szCs w:val="22"/>
        </w:rPr>
        <w:t xml:space="preserve">                  </w:t>
      </w:r>
      <w:r w:rsidRPr="00B6518A">
        <w:rPr>
          <w:sz w:val="22"/>
          <w:szCs w:val="22"/>
        </w:rPr>
        <w:t xml:space="preserve">s úspešným uchádzačom a ak nedôjde k odstráneniu protiprávneho stavu, </w:t>
      </w:r>
      <w:r w:rsidR="00FC28D0" w:rsidRPr="00B6518A">
        <w:rPr>
          <w:sz w:val="22"/>
          <w:szCs w:val="22"/>
        </w:rPr>
        <w:t xml:space="preserve">Poskytovateľ nepripustí </w:t>
      </w:r>
      <w:r w:rsidRPr="00B6518A">
        <w:rPr>
          <w:sz w:val="22"/>
          <w:szCs w:val="22"/>
        </w:rPr>
        <w:t xml:space="preserve">výdavky, ktoré vzniknú z takéhoto </w:t>
      </w:r>
      <w:r w:rsidR="00E64387" w:rsidRPr="00B6518A">
        <w:rPr>
          <w:sz w:val="22"/>
          <w:szCs w:val="22"/>
        </w:rPr>
        <w:t>VO</w:t>
      </w:r>
      <w:r w:rsidRPr="00B6518A">
        <w:rPr>
          <w:sz w:val="22"/>
          <w:szCs w:val="22"/>
        </w:rPr>
        <w:t xml:space="preserve"> do financovania</w:t>
      </w:r>
      <w:r w:rsidR="00FC28D0" w:rsidRPr="00B6518A">
        <w:rPr>
          <w:sz w:val="22"/>
          <w:szCs w:val="22"/>
        </w:rPr>
        <w:t xml:space="preserve"> v plnom rozsahu alebo uplatní zodpovedajúcu výšku </w:t>
      </w:r>
      <w:proofErr w:type="spellStart"/>
      <w:r w:rsidR="00FC28D0" w:rsidRPr="00B6518A">
        <w:rPr>
          <w:sz w:val="22"/>
          <w:szCs w:val="22"/>
        </w:rPr>
        <w:t>ex-ante</w:t>
      </w:r>
      <w:proofErr w:type="spellEnd"/>
      <w:r w:rsidR="00FC28D0" w:rsidRPr="00B6518A">
        <w:rPr>
          <w:sz w:val="22"/>
          <w:szCs w:val="22"/>
        </w:rPr>
        <w:t xml:space="preserve"> finančnej opravy</w:t>
      </w:r>
      <w:r w:rsidRPr="00B6518A">
        <w:rPr>
          <w:sz w:val="22"/>
          <w:szCs w:val="22"/>
        </w:rPr>
        <w:t>,</w:t>
      </w:r>
      <w:r w:rsidR="00532E84" w:rsidRPr="00B6518A">
        <w:rPr>
          <w:sz w:val="22"/>
          <w:szCs w:val="22"/>
        </w:rPr>
        <w:t xml:space="preserve"> </w:t>
      </w:r>
      <w:r w:rsidR="00FC28D0" w:rsidRPr="00B6518A">
        <w:rPr>
          <w:sz w:val="22"/>
          <w:szCs w:val="22"/>
        </w:rPr>
        <w:t>ak zároveň vyhodnotí, že opakovaním procesu VO by vznikli vysoké dodatočné náklady</w:t>
      </w:r>
      <w:r w:rsidRPr="00B6518A">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B6518A">
        <w:rPr>
          <w:sz w:val="22"/>
          <w:szCs w:val="22"/>
        </w:rPr>
        <w:t>obne, ak došlo</w:t>
      </w:r>
      <w:r w:rsidR="00904DAF" w:rsidRPr="00B6518A">
        <w:rPr>
          <w:sz w:val="22"/>
          <w:szCs w:val="22"/>
        </w:rPr>
        <w:t xml:space="preserve"> </w:t>
      </w:r>
      <w:r w:rsidRPr="00B6518A">
        <w:rPr>
          <w:sz w:val="22"/>
          <w:szCs w:val="22"/>
        </w:rPr>
        <w:t>k identifikovaniu obdobných nedostatkov.</w:t>
      </w:r>
    </w:p>
    <w:p w14:paraId="6A1B1BE2" w14:textId="77777777" w:rsidR="00791BD0" w:rsidRPr="00B6518A" w:rsidRDefault="00791BD0" w:rsidP="006C26E2">
      <w:pPr>
        <w:numPr>
          <w:ilvl w:val="1"/>
          <w:numId w:val="25"/>
        </w:numPr>
        <w:spacing w:before="120" w:after="0" w:line="264" w:lineRule="auto"/>
        <w:jc w:val="both"/>
        <w:rPr>
          <w:rFonts w:ascii="Times New Roman" w:hAnsi="Times New Roman"/>
        </w:rPr>
      </w:pPr>
      <w:r w:rsidRPr="00B6518A">
        <w:rPr>
          <w:rFonts w:ascii="Times New Roman" w:hAnsi="Times New Roman"/>
        </w:rPr>
        <w:t xml:space="preserve">V prípade, ak Poskytovateľ identifikuje: </w:t>
      </w:r>
    </w:p>
    <w:p w14:paraId="2D0994F4" w14:textId="77777777" w:rsidR="00791BD0" w:rsidRPr="00B6518A" w:rsidRDefault="00791BD0" w:rsidP="006C26E2">
      <w:pPr>
        <w:numPr>
          <w:ilvl w:val="0"/>
          <w:numId w:val="41"/>
        </w:numPr>
        <w:spacing w:before="120" w:after="0" w:line="264" w:lineRule="auto"/>
        <w:jc w:val="both"/>
        <w:rPr>
          <w:rFonts w:ascii="Times New Roman" w:hAnsi="Times New Roman"/>
        </w:rPr>
      </w:pPr>
      <w:r w:rsidRPr="00B6518A">
        <w:rPr>
          <w:rFonts w:ascii="Times New Roman" w:hAnsi="Times New Roman"/>
        </w:rPr>
        <w:t xml:space="preserve"> nedodržanie princípov a postupov </w:t>
      </w:r>
      <w:r w:rsidR="00E64387" w:rsidRPr="00B6518A">
        <w:rPr>
          <w:rFonts w:ascii="Times New Roman" w:hAnsi="Times New Roman"/>
        </w:rPr>
        <w:t>VO</w:t>
      </w:r>
      <w:r w:rsidRPr="00B6518A">
        <w:rPr>
          <w:rFonts w:ascii="Times New Roman" w:hAnsi="Times New Roman"/>
        </w:rPr>
        <w:t xml:space="preserve"> a/alebo </w:t>
      </w:r>
    </w:p>
    <w:p w14:paraId="63A42509" w14:textId="77777777" w:rsidR="00791BD0" w:rsidRPr="00B6518A" w:rsidRDefault="00791BD0" w:rsidP="006C26E2">
      <w:pPr>
        <w:numPr>
          <w:ilvl w:val="0"/>
          <w:numId w:val="41"/>
        </w:numPr>
        <w:spacing w:before="120" w:after="0" w:line="264" w:lineRule="auto"/>
        <w:jc w:val="both"/>
        <w:rPr>
          <w:rFonts w:ascii="Times New Roman" w:hAnsi="Times New Roman"/>
        </w:rPr>
      </w:pPr>
      <w:r w:rsidRPr="00B6518A">
        <w:rPr>
          <w:rFonts w:ascii="Times New Roman" w:hAnsi="Times New Roman"/>
        </w:rPr>
        <w:t>porušenie zásad, princípov alebo povinností vyplývajúcich z právnych predpisov SR a z právnych aktov EÚ a/alebo</w:t>
      </w:r>
    </w:p>
    <w:p w14:paraId="2B2DC6A7" w14:textId="77777777" w:rsidR="00791BD0" w:rsidRPr="00B6518A" w:rsidRDefault="00791BD0" w:rsidP="006C26E2">
      <w:pPr>
        <w:numPr>
          <w:ilvl w:val="0"/>
          <w:numId w:val="41"/>
        </w:numPr>
        <w:spacing w:before="120" w:after="0" w:line="264" w:lineRule="auto"/>
        <w:jc w:val="both"/>
        <w:rPr>
          <w:rFonts w:ascii="Times New Roman" w:hAnsi="Times New Roman"/>
        </w:rPr>
      </w:pPr>
      <w:r w:rsidRPr="00B6518A">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B6518A">
        <w:rPr>
          <w:rFonts w:ascii="Times New Roman" w:hAnsi="Times New Roman"/>
        </w:rPr>
        <w:t>VO</w:t>
      </w:r>
      <w:r w:rsidRPr="00B6518A">
        <w:rPr>
          <w:rFonts w:ascii="Times New Roman" w:hAnsi="Times New Roman"/>
        </w:rPr>
        <w:t xml:space="preserve"> z financovania,  </w:t>
      </w:r>
    </w:p>
    <w:p w14:paraId="162ABC3A" w14:textId="77777777" w:rsidR="00791BD0" w:rsidRPr="00B6518A" w:rsidRDefault="00791BD0" w:rsidP="006C26E2">
      <w:pPr>
        <w:pStyle w:val="Odsekzoznamu"/>
        <w:spacing w:before="120" w:line="264" w:lineRule="auto"/>
        <w:ind w:left="567" w:hanging="27"/>
        <w:jc w:val="both"/>
        <w:rPr>
          <w:sz w:val="22"/>
          <w:szCs w:val="22"/>
        </w:rPr>
      </w:pPr>
      <w:r w:rsidRPr="00B6518A">
        <w:rPr>
          <w:sz w:val="22"/>
          <w:szCs w:val="22"/>
        </w:rPr>
        <w:t xml:space="preserve">to všetko po uzavretí zmluvy Prijímateľa a úspešného uchádzača, ale ešte pred úhradou oprávnených výdavkov v </w:t>
      </w:r>
      <w:proofErr w:type="spellStart"/>
      <w:r w:rsidRPr="00B6518A">
        <w:rPr>
          <w:sz w:val="22"/>
          <w:szCs w:val="22"/>
        </w:rPr>
        <w:t>ŽoP</w:t>
      </w:r>
      <w:proofErr w:type="spellEnd"/>
      <w:r w:rsidRPr="00B6518A">
        <w:rPr>
          <w:sz w:val="22"/>
          <w:szCs w:val="22"/>
        </w:rPr>
        <w:t>, vzťahujúcou sa k oprávneným výdavkom Projektu, ktoré vyplývajú z realizácie V</w:t>
      </w:r>
      <w:r w:rsidR="00C2404C" w:rsidRPr="00B6518A">
        <w:rPr>
          <w:sz w:val="22"/>
          <w:szCs w:val="22"/>
        </w:rPr>
        <w:t>erejného obstarávania</w:t>
      </w:r>
      <w:r w:rsidRPr="00B6518A">
        <w:rPr>
          <w:sz w:val="22"/>
          <w:szCs w:val="22"/>
        </w:rPr>
        <w:t xml:space="preserve"> (napr. na základe záverov z </w:t>
      </w:r>
      <w:r w:rsidR="00605556" w:rsidRPr="00B6518A">
        <w:rPr>
          <w:sz w:val="22"/>
          <w:szCs w:val="22"/>
        </w:rPr>
        <w:t xml:space="preserve">finančnej </w:t>
      </w:r>
      <w:r w:rsidRPr="00B6518A">
        <w:rPr>
          <w:sz w:val="22"/>
          <w:szCs w:val="22"/>
        </w:rPr>
        <w:t xml:space="preserve">kontroly </w:t>
      </w:r>
      <w:r w:rsidR="0059734B" w:rsidRPr="00B6518A">
        <w:rPr>
          <w:sz w:val="22"/>
          <w:szCs w:val="22"/>
        </w:rPr>
        <w:t>v</w:t>
      </w:r>
      <w:r w:rsidR="00C2404C" w:rsidRPr="00B6518A">
        <w:rPr>
          <w:sz w:val="22"/>
          <w:szCs w:val="22"/>
        </w:rPr>
        <w:t>erejného obstarávania</w:t>
      </w:r>
      <w:r w:rsidRPr="00B6518A">
        <w:rPr>
          <w:sz w:val="22"/>
          <w:szCs w:val="22"/>
        </w:rPr>
        <w:t xml:space="preserve">), Poskytovateľ nepripustí výdavky vzniknuté na základe takéhoto VO do financovania tým spôsobom, že nie </w:t>
      </w:r>
      <w:r w:rsidR="0059734B" w:rsidRPr="00B6518A">
        <w:rPr>
          <w:sz w:val="22"/>
          <w:szCs w:val="22"/>
        </w:rPr>
        <w:t xml:space="preserve">je </w:t>
      </w:r>
      <w:r w:rsidRPr="00B6518A">
        <w:rPr>
          <w:sz w:val="22"/>
          <w:szCs w:val="22"/>
        </w:rPr>
        <w:t xml:space="preserve">povinný preplatiť žiadosť o platbu v rozsahu takýchto výdavkov, alebo sa po súhlase Prijímateľa stav konvaliduje prostredníctvom </w:t>
      </w:r>
      <w:proofErr w:type="spellStart"/>
      <w:r w:rsidRPr="00B6518A">
        <w:rPr>
          <w:sz w:val="22"/>
          <w:szCs w:val="22"/>
        </w:rPr>
        <w:t>ex-ante</w:t>
      </w:r>
      <w:proofErr w:type="spellEnd"/>
      <w:r w:rsidRPr="00B6518A">
        <w:rPr>
          <w:sz w:val="22"/>
          <w:szCs w:val="22"/>
        </w:rPr>
        <w:t xml:space="preserve"> finančnej opravy. Vo veci určenia </w:t>
      </w:r>
      <w:proofErr w:type="spellStart"/>
      <w:r w:rsidRPr="00B6518A">
        <w:rPr>
          <w:sz w:val="22"/>
          <w:szCs w:val="22"/>
        </w:rPr>
        <w:t>ex-ante</w:t>
      </w:r>
      <w:proofErr w:type="spellEnd"/>
      <w:r w:rsidRPr="00B6518A">
        <w:rPr>
          <w:sz w:val="22"/>
          <w:szCs w:val="22"/>
        </w:rPr>
        <w:t xml:space="preserve"> opravy a súčasného pripustenia kontrolovaného VO k financovaniu postupuje Poskytovateľ v zmysle Metodického pokynu </w:t>
      </w:r>
      <w:r w:rsidR="008804C8" w:rsidRPr="00B6518A">
        <w:rPr>
          <w:sz w:val="22"/>
          <w:szCs w:val="22"/>
        </w:rPr>
        <w:t>CKO</w:t>
      </w:r>
      <w:r w:rsidRPr="00B6518A">
        <w:rPr>
          <w:sz w:val="22"/>
          <w:szCs w:val="22"/>
        </w:rPr>
        <w:t xml:space="preserve"> č. 5 k určovaniu finančných opráv</w:t>
      </w:r>
      <w:r w:rsidR="000620EA" w:rsidRPr="00B6518A">
        <w:rPr>
          <w:sz w:val="22"/>
          <w:szCs w:val="22"/>
        </w:rPr>
        <w:t xml:space="preserve"> v príslušnej verzii</w:t>
      </w:r>
      <w:r w:rsidRPr="00B6518A">
        <w:rPr>
          <w:sz w:val="22"/>
          <w:szCs w:val="22"/>
        </w:rPr>
        <w:t xml:space="preserve">, ktoré má riadiaci orgán uplatňovať pri nedodržaní pravidiel a postupov </w:t>
      </w:r>
      <w:r w:rsidR="008804C8" w:rsidRPr="00B6518A">
        <w:rPr>
          <w:sz w:val="22"/>
          <w:szCs w:val="22"/>
        </w:rPr>
        <w:t>v</w:t>
      </w:r>
      <w:r w:rsidRPr="00B6518A">
        <w:rPr>
          <w:sz w:val="22"/>
          <w:szCs w:val="22"/>
        </w:rPr>
        <w:t>erejného obstarávania</w:t>
      </w:r>
      <w:r w:rsidR="008542C8" w:rsidRPr="00B6518A">
        <w:rPr>
          <w:sz w:val="22"/>
          <w:szCs w:val="22"/>
        </w:rPr>
        <w:t xml:space="preserve"> a v súlade s Prílohou č. </w:t>
      </w:r>
      <w:r w:rsidR="000E6265" w:rsidRPr="00B6518A">
        <w:rPr>
          <w:sz w:val="22"/>
          <w:szCs w:val="22"/>
        </w:rPr>
        <w:t>4</w:t>
      </w:r>
      <w:r w:rsidR="008542C8" w:rsidRPr="00B6518A">
        <w:rPr>
          <w:sz w:val="22"/>
          <w:szCs w:val="22"/>
        </w:rPr>
        <w:t xml:space="preserve"> Zmluvy o poskytnutí NFP</w:t>
      </w:r>
      <w:r w:rsidRPr="00B6518A">
        <w:rPr>
          <w:sz w:val="22"/>
          <w:szCs w:val="22"/>
        </w:rPr>
        <w:t xml:space="preserve">. Konečné potvrdenie </w:t>
      </w:r>
      <w:proofErr w:type="spellStart"/>
      <w:r w:rsidRPr="00B6518A">
        <w:rPr>
          <w:sz w:val="22"/>
          <w:szCs w:val="22"/>
        </w:rPr>
        <w:t>ex-ante</w:t>
      </w:r>
      <w:proofErr w:type="spellEnd"/>
      <w:r w:rsidRPr="00B6518A">
        <w:rPr>
          <w:sz w:val="22"/>
          <w:szCs w:val="22"/>
        </w:rPr>
        <w:t xml:space="preserve"> finančnej opravy vydá Poskytovateľ Prijímateľovi len po splnení podmienok určených Poskytovateľom. Výdavky vzniknuté z takéhoto </w:t>
      </w:r>
      <w:r w:rsidR="008804C8" w:rsidRPr="00B6518A">
        <w:rPr>
          <w:sz w:val="22"/>
          <w:szCs w:val="22"/>
        </w:rPr>
        <w:t>VO</w:t>
      </w:r>
      <w:r w:rsidRPr="00B6518A">
        <w:rPr>
          <w:sz w:val="22"/>
          <w:szCs w:val="22"/>
        </w:rPr>
        <w:t xml:space="preserve"> budú môcť byť pripustené </w:t>
      </w:r>
      <w:r w:rsidR="009C36E9" w:rsidRPr="00B6518A">
        <w:rPr>
          <w:sz w:val="22"/>
          <w:szCs w:val="22"/>
        </w:rPr>
        <w:t xml:space="preserve"> </w:t>
      </w:r>
      <w:r w:rsidRPr="00B6518A">
        <w:rPr>
          <w:sz w:val="22"/>
          <w:szCs w:val="22"/>
        </w:rPr>
        <w:t xml:space="preserve">k financovaniu za podmienky zníženia oprávnených výdavkov vo výške určenej </w:t>
      </w:r>
      <w:proofErr w:type="spellStart"/>
      <w:r w:rsidRPr="00B6518A">
        <w:rPr>
          <w:sz w:val="22"/>
          <w:szCs w:val="22"/>
        </w:rPr>
        <w:t>ex-ante</w:t>
      </w:r>
      <w:proofErr w:type="spellEnd"/>
      <w:r w:rsidRPr="00B6518A">
        <w:rPr>
          <w:sz w:val="22"/>
          <w:szCs w:val="22"/>
        </w:rPr>
        <w:t xml:space="preserve"> finančnej </w:t>
      </w:r>
      <w:r w:rsidR="0059734B" w:rsidRPr="00B6518A">
        <w:rPr>
          <w:sz w:val="22"/>
          <w:szCs w:val="22"/>
        </w:rPr>
        <w:t>opravy</w:t>
      </w:r>
      <w:r w:rsidRPr="00B6518A">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B6518A">
        <w:rPr>
          <w:sz w:val="22"/>
          <w:szCs w:val="22"/>
        </w:rPr>
        <w:t>ex-ante</w:t>
      </w:r>
      <w:proofErr w:type="spellEnd"/>
      <w:r w:rsidRPr="00B6518A">
        <w:rPr>
          <w:sz w:val="22"/>
          <w:szCs w:val="22"/>
        </w:rPr>
        <w:t xml:space="preserve"> finančnej opravy uvedené v prvej vete tohto odseku použijú obdobne, ak došlo k identifikovaniu obdobných nedostatkov. </w:t>
      </w:r>
    </w:p>
    <w:p w14:paraId="33B3CAA5" w14:textId="7A04B63E" w:rsidR="007D1FA2" w:rsidRPr="00B6518A" w:rsidRDefault="00A30090" w:rsidP="007D1FA2">
      <w:pPr>
        <w:numPr>
          <w:ilvl w:val="1"/>
          <w:numId w:val="25"/>
        </w:numPr>
        <w:spacing w:before="120" w:after="0" w:line="264" w:lineRule="auto"/>
        <w:jc w:val="both"/>
        <w:rPr>
          <w:rFonts w:ascii="Times New Roman" w:hAnsi="Times New Roman"/>
        </w:rPr>
      </w:pPr>
      <w:commentRangeStart w:id="13"/>
      <w:proofErr w:type="spellStart"/>
      <w:r w:rsidRPr="00B6518A">
        <w:rPr>
          <w:rFonts w:ascii="Times New Roman" w:hAnsi="Times New Roman"/>
        </w:rPr>
        <w:t>Vprípade</w:t>
      </w:r>
      <w:proofErr w:type="spellEnd"/>
      <w:r w:rsidR="007D1FA2" w:rsidRPr="00B6518A">
        <w:rPr>
          <w:rFonts w:ascii="Times New Roman" w:hAnsi="Times New Roman"/>
        </w:rPr>
        <w:t xml:space="preserve"> ex </w:t>
      </w:r>
      <w:proofErr w:type="spellStart"/>
      <w:r w:rsidR="007D1FA2" w:rsidRPr="00B6518A">
        <w:rPr>
          <w:rFonts w:ascii="Times New Roman" w:hAnsi="Times New Roman"/>
        </w:rPr>
        <w:t>ante</w:t>
      </w:r>
      <w:proofErr w:type="spellEnd"/>
      <w:r w:rsidR="007D1FA2" w:rsidRPr="00B6518A">
        <w:rPr>
          <w:rFonts w:ascii="Times New Roman" w:hAnsi="Times New Roman"/>
        </w:rPr>
        <w:t xml:space="preserve"> finančnej opravy je Prijímateľ povinný pri predkladaní žiadosti o platbu postupovať nasledovne:  </w:t>
      </w:r>
    </w:p>
    <w:p w14:paraId="41265DB8" w14:textId="03DB5109" w:rsidR="007D1FA2" w:rsidRPr="00B6518A" w:rsidRDefault="007D1FA2" w:rsidP="00B6518A">
      <w:pPr>
        <w:pStyle w:val="Odsekzoznamu"/>
        <w:numPr>
          <w:ilvl w:val="2"/>
          <w:numId w:val="19"/>
        </w:numPr>
        <w:tabs>
          <w:tab w:val="num" w:pos="2613"/>
        </w:tabs>
        <w:spacing w:before="120" w:line="264" w:lineRule="auto"/>
        <w:ind w:left="993"/>
        <w:jc w:val="both"/>
        <w:rPr>
          <w:sz w:val="22"/>
          <w:szCs w:val="22"/>
        </w:rPr>
      </w:pPr>
      <w:r w:rsidRPr="00B6518A">
        <w:rPr>
          <w:sz w:val="22"/>
          <w:szCs w:val="22"/>
        </w:rPr>
        <w:t xml:space="preserve">nepotvrdená ex </w:t>
      </w:r>
      <w:proofErr w:type="spellStart"/>
      <w:r w:rsidRPr="00B6518A">
        <w:rPr>
          <w:sz w:val="22"/>
          <w:szCs w:val="22"/>
        </w:rPr>
        <w:t>ante</w:t>
      </w:r>
      <w:proofErr w:type="spellEnd"/>
      <w:r w:rsidRPr="00B6518A">
        <w:rPr>
          <w:sz w:val="22"/>
          <w:szCs w:val="22"/>
        </w:rPr>
        <w:t xml:space="preserve"> finančná oprava (neuzatvorený dodatok k Zmluve o poskytnutí nenávratného finančného príspevku) – Prijímateľ predkladá žiadosť o platbu zahŕňajúcu všetky výdavky vrátane výdavkov za nepotvrdenú ex </w:t>
      </w:r>
      <w:proofErr w:type="spellStart"/>
      <w:r w:rsidRPr="00B6518A">
        <w:rPr>
          <w:sz w:val="22"/>
          <w:szCs w:val="22"/>
        </w:rPr>
        <w:t>ante</w:t>
      </w:r>
      <w:proofErr w:type="spellEnd"/>
      <w:r w:rsidRPr="00B6518A">
        <w:rPr>
          <w:sz w:val="22"/>
          <w:szCs w:val="22"/>
        </w:rPr>
        <w:t xml:space="preserve"> finančnú opravu a Poskytovateľ zníži oprávnenú sumu v predloženej žiadosti o platbu;</w:t>
      </w:r>
    </w:p>
    <w:p w14:paraId="0083C275" w14:textId="61C40079" w:rsidR="00A30090" w:rsidRPr="000C2456" w:rsidRDefault="009E055A" w:rsidP="00B6518A">
      <w:pPr>
        <w:spacing w:before="120" w:after="0" w:line="264" w:lineRule="auto"/>
        <w:ind w:left="993" w:hanging="426"/>
        <w:jc w:val="both"/>
        <w:rPr>
          <w:rFonts w:ascii="Times New Roman" w:hAnsi="Times New Roman"/>
        </w:rPr>
      </w:pPr>
      <w:r w:rsidRPr="000C2456">
        <w:rPr>
          <w:rFonts w:ascii="Times New Roman" w:hAnsi="Times New Roman"/>
        </w:rPr>
        <w:t xml:space="preserve">  b)</w:t>
      </w:r>
      <w:r w:rsidR="007D1FA2" w:rsidRPr="000C2456">
        <w:rPr>
          <w:rFonts w:ascii="Times New Roman" w:hAnsi="Times New Roman"/>
        </w:rPr>
        <w:t xml:space="preserve"> potvrdená ex </w:t>
      </w:r>
      <w:proofErr w:type="spellStart"/>
      <w:r w:rsidR="007D1FA2" w:rsidRPr="000C2456">
        <w:rPr>
          <w:rFonts w:ascii="Times New Roman" w:hAnsi="Times New Roman"/>
        </w:rPr>
        <w:t>ante</w:t>
      </w:r>
      <w:proofErr w:type="spellEnd"/>
      <w:r w:rsidR="007D1FA2" w:rsidRPr="000C2456">
        <w:rPr>
          <w:rFonts w:ascii="Times New Roman" w:hAnsi="Times New Roman"/>
        </w:rPr>
        <w:t xml:space="preserve"> finančná oprava (uzatvorený dodatok k zmluve o poskytnutí </w:t>
      </w:r>
      <w:r w:rsidRPr="00B6518A">
        <w:rPr>
          <w:rFonts w:ascii="Times New Roman" w:hAnsi="Times New Roman"/>
        </w:rPr>
        <w:t xml:space="preserve">         </w:t>
      </w:r>
      <w:r w:rsidR="007D1FA2" w:rsidRPr="00B6518A">
        <w:rPr>
          <w:rFonts w:ascii="Times New Roman" w:hAnsi="Times New Roman"/>
        </w:rPr>
        <w:t xml:space="preserve">nenávratného finančného príspevku) – Prijímateľ predkladá žiadosť o platbu zahŕňajúcu všetky výdavky, avšak nárokuje si sumu zníženú o potvrdenú ex </w:t>
      </w:r>
      <w:proofErr w:type="spellStart"/>
      <w:r w:rsidR="007D1FA2" w:rsidRPr="00B6518A">
        <w:rPr>
          <w:rFonts w:ascii="Times New Roman" w:hAnsi="Times New Roman"/>
        </w:rPr>
        <w:t>ante</w:t>
      </w:r>
      <w:proofErr w:type="spellEnd"/>
      <w:r w:rsidR="007D1FA2" w:rsidRPr="00B6518A">
        <w:rPr>
          <w:rFonts w:ascii="Times New Roman" w:hAnsi="Times New Roman"/>
        </w:rPr>
        <w:t xml:space="preserve"> finančnú opravu. </w:t>
      </w:r>
      <w:r w:rsidR="007D1FA2" w:rsidRPr="00B6518A">
        <w:rPr>
          <w:rFonts w:ascii="Times New Roman" w:hAnsi="Times New Roman"/>
        </w:rPr>
        <w:lastRenderedPageBreak/>
        <w:t xml:space="preserve">Poskytovateľ nie je povinný uzavrieť dodatok k zmluve o poskytnutí nenávratného finančného príspevku v prípade každého </w:t>
      </w:r>
      <w:r w:rsidR="00A30090" w:rsidRPr="00B6518A">
        <w:rPr>
          <w:rFonts w:ascii="Times New Roman" w:hAnsi="Times New Roman"/>
        </w:rPr>
        <w:t xml:space="preserve"> uplatnenia ex </w:t>
      </w:r>
      <w:proofErr w:type="spellStart"/>
      <w:r w:rsidR="00A30090" w:rsidRPr="00B6518A">
        <w:rPr>
          <w:rFonts w:ascii="Times New Roman" w:hAnsi="Times New Roman"/>
        </w:rPr>
        <w:t>ante</w:t>
      </w:r>
      <w:proofErr w:type="spellEnd"/>
      <w:r w:rsidR="00A30090" w:rsidRPr="00B6518A">
        <w:rPr>
          <w:rFonts w:ascii="Times New Roman" w:hAnsi="Times New Roman"/>
        </w:rPr>
        <w:t xml:space="preserve"> </w:t>
      </w:r>
      <w:r w:rsidRPr="00B6518A">
        <w:rPr>
          <w:rFonts w:ascii="Times New Roman" w:hAnsi="Times New Roman"/>
        </w:rPr>
        <w:t xml:space="preserve">finančnej opravy. Poskytovateľ zohľadní uplatnené výšky ex </w:t>
      </w:r>
      <w:proofErr w:type="spellStart"/>
      <w:r w:rsidRPr="00B6518A">
        <w:rPr>
          <w:rFonts w:ascii="Times New Roman" w:hAnsi="Times New Roman"/>
        </w:rPr>
        <w:t>ante</w:t>
      </w:r>
      <w:proofErr w:type="spellEnd"/>
      <w:r w:rsidRPr="00B6518A">
        <w:rPr>
          <w:rFonts w:ascii="Times New Roman" w:hAnsi="Times New Roman"/>
        </w:rPr>
        <w:t xml:space="preserve"> </w:t>
      </w:r>
      <w:r w:rsidR="00A30090" w:rsidRPr="00B6518A">
        <w:rPr>
          <w:rFonts w:ascii="Times New Roman" w:hAnsi="Times New Roman"/>
        </w:rPr>
        <w:t xml:space="preserve">finančných opráv </w:t>
      </w:r>
      <w:r w:rsidRPr="00B6518A">
        <w:rPr>
          <w:rFonts w:ascii="Times New Roman" w:hAnsi="Times New Roman"/>
        </w:rPr>
        <w:t xml:space="preserve">následne, ak sa vyskytne iný dôvod </w:t>
      </w:r>
      <w:r w:rsidR="00A30090" w:rsidRPr="00B6518A">
        <w:rPr>
          <w:rFonts w:ascii="Times New Roman" w:hAnsi="Times New Roman"/>
        </w:rPr>
        <w:t xml:space="preserve">na </w:t>
      </w:r>
      <w:r w:rsidRPr="00B6518A">
        <w:rPr>
          <w:rFonts w:ascii="Times New Roman" w:hAnsi="Times New Roman"/>
        </w:rPr>
        <w:t xml:space="preserve">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w:t>
      </w:r>
      <w:proofErr w:type="spellStart"/>
      <w:r w:rsidRPr="00B6518A">
        <w:rPr>
          <w:rFonts w:ascii="Times New Roman" w:hAnsi="Times New Roman"/>
        </w:rPr>
        <w:t>ante</w:t>
      </w:r>
      <w:proofErr w:type="spellEnd"/>
      <w:r w:rsidRPr="00B6518A">
        <w:rPr>
          <w:rFonts w:ascii="Times New Roman" w:hAnsi="Times New Roman"/>
        </w:rPr>
        <w:t xml:space="preserve"> finančných opráv vo svojej riadiacej dokumentácii (napr. v nadväznosti </w:t>
      </w:r>
      <w:proofErr w:type="spellStart"/>
      <w:r w:rsidRPr="00B6518A">
        <w:rPr>
          <w:rFonts w:ascii="Times New Roman" w:hAnsi="Times New Roman"/>
        </w:rPr>
        <w:t>na</w:t>
      </w:r>
      <w:r w:rsidR="00A30090" w:rsidRPr="000C2456">
        <w:rPr>
          <w:rFonts w:ascii="Times New Roman" w:hAnsi="Times New Roman"/>
        </w:rPr>
        <w:t>výšku</w:t>
      </w:r>
      <w:commentRangeEnd w:id="13"/>
      <w:r w:rsidRPr="000C2456">
        <w:rPr>
          <w:rFonts w:ascii="Times New Roman" w:hAnsi="Times New Roman"/>
        </w:rPr>
        <w:t>uplatnených</w:t>
      </w:r>
      <w:proofErr w:type="spellEnd"/>
      <w:r w:rsidRPr="000C2456">
        <w:rPr>
          <w:rFonts w:ascii="Times New Roman" w:hAnsi="Times New Roman"/>
        </w:rPr>
        <w:t xml:space="preserve"> ex </w:t>
      </w:r>
      <w:proofErr w:type="spellStart"/>
      <w:r w:rsidRPr="000C2456">
        <w:rPr>
          <w:rFonts w:ascii="Times New Roman" w:hAnsi="Times New Roman"/>
        </w:rPr>
        <w:t>ante</w:t>
      </w:r>
      <w:proofErr w:type="spellEnd"/>
      <w:r w:rsidRPr="000C2456">
        <w:rPr>
          <w:rFonts w:ascii="Times New Roman" w:hAnsi="Times New Roman"/>
        </w:rPr>
        <w:t xml:space="preserve"> finančných opráv alebo počet VO dotknutých ex </w:t>
      </w:r>
      <w:proofErr w:type="spellStart"/>
      <w:r w:rsidRPr="000C2456">
        <w:rPr>
          <w:rFonts w:ascii="Times New Roman" w:hAnsi="Times New Roman"/>
        </w:rPr>
        <w:t>ante</w:t>
      </w:r>
      <w:proofErr w:type="spellEnd"/>
      <w:r w:rsidRPr="000C2456">
        <w:rPr>
          <w:rFonts w:ascii="Times New Roman" w:hAnsi="Times New Roman"/>
        </w:rPr>
        <w:t xml:space="preserve"> finanč</w:t>
      </w:r>
      <w:r w:rsidRPr="00B6518A">
        <w:rPr>
          <w:rFonts w:ascii="Times New Roman" w:hAnsi="Times New Roman"/>
        </w:rPr>
        <w:t>nou opravou)</w:t>
      </w:r>
      <w:r w:rsidR="00E322C4" w:rsidRPr="00B6518A">
        <w:rPr>
          <w:rFonts w:ascii="Times New Roman" w:hAnsi="Times New Roman"/>
        </w:rPr>
        <w:t>.</w:t>
      </w:r>
      <w:r w:rsidR="00E322C4" w:rsidRPr="00B6518A">
        <w:commentReference w:id="13"/>
      </w:r>
    </w:p>
    <w:p w14:paraId="59C7BD9F" w14:textId="77777777" w:rsidR="00791BD0" w:rsidRPr="00B6518A" w:rsidRDefault="00791BD0" w:rsidP="006C26E2">
      <w:pPr>
        <w:numPr>
          <w:ilvl w:val="1"/>
          <w:numId w:val="25"/>
        </w:numPr>
        <w:spacing w:before="120" w:after="0" w:line="264" w:lineRule="auto"/>
        <w:jc w:val="both"/>
        <w:rPr>
          <w:rFonts w:ascii="Times New Roman" w:hAnsi="Times New Roman"/>
        </w:rPr>
      </w:pPr>
      <w:r w:rsidRPr="000C2456">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0C2456">
        <w:rPr>
          <w:rFonts w:ascii="Times New Roman" w:hAnsi="Times New Roman"/>
        </w:rPr>
        <w:t>ex-ante</w:t>
      </w:r>
      <w:proofErr w:type="spellEnd"/>
      <w:r w:rsidRPr="000C2456">
        <w:rPr>
          <w:rFonts w:ascii="Times New Roman" w:hAnsi="Times New Roman"/>
        </w:rPr>
        <w:t xml:space="preserve"> </w:t>
      </w:r>
      <w:r w:rsidR="00502F06" w:rsidRPr="00B6518A">
        <w:rPr>
          <w:rFonts w:ascii="Times New Roman" w:hAnsi="Times New Roman"/>
        </w:rPr>
        <w:t xml:space="preserve">finančnej </w:t>
      </w:r>
      <w:r w:rsidRPr="00B6518A">
        <w:rPr>
          <w:rFonts w:ascii="Times New Roman" w:hAnsi="Times New Roman"/>
        </w:rPr>
        <w:t>opravy</w:t>
      </w:r>
      <w:r w:rsidR="00C015A1" w:rsidRPr="00B6518A">
        <w:rPr>
          <w:rFonts w:ascii="Times New Roman" w:hAnsi="Times New Roman"/>
        </w:rPr>
        <w:t>,</w:t>
      </w:r>
      <w:r w:rsidRPr="00B6518A">
        <w:rPr>
          <w:rFonts w:ascii="Times New Roman" w:hAnsi="Times New Roman"/>
        </w:rPr>
        <w:t xml:space="preserve"> tvorí Prílohu č. </w:t>
      </w:r>
      <w:r w:rsidR="000E6265" w:rsidRPr="00B6518A">
        <w:rPr>
          <w:rFonts w:ascii="Times New Roman" w:hAnsi="Times New Roman"/>
        </w:rPr>
        <w:t>4</w:t>
      </w:r>
      <w:r w:rsidRPr="00B6518A">
        <w:rPr>
          <w:rFonts w:ascii="Times New Roman" w:hAnsi="Times New Roman"/>
        </w:rPr>
        <w:t xml:space="preserve"> (Finančné opravy za porušenie pravidiel a postupov obstarávania).</w:t>
      </w:r>
    </w:p>
    <w:p w14:paraId="5EC262AA" w14:textId="77777777" w:rsidR="00AF36B6" w:rsidRPr="00B6518A" w:rsidRDefault="008804C8" w:rsidP="00A66B02">
      <w:pPr>
        <w:numPr>
          <w:ilvl w:val="1"/>
          <w:numId w:val="25"/>
        </w:numPr>
        <w:spacing w:before="120" w:line="264" w:lineRule="auto"/>
        <w:jc w:val="both"/>
        <w:rPr>
          <w:rFonts w:ascii="Times New Roman" w:hAnsi="Times New Roman"/>
        </w:rPr>
      </w:pPr>
      <w:r w:rsidRPr="00B6518A">
        <w:rPr>
          <w:rFonts w:ascii="Times New Roman" w:hAnsi="Times New Roman"/>
        </w:rPr>
        <w:t xml:space="preserve">Ak v súlade s Výzvou vyplývala pre žiadateľa </w:t>
      </w:r>
      <w:r w:rsidR="003C0F18" w:rsidRPr="00B6518A">
        <w:rPr>
          <w:rFonts w:ascii="Times New Roman" w:hAnsi="Times New Roman"/>
        </w:rPr>
        <w:t xml:space="preserve">povinnosť spočívajúcu v tom, že žiadateľ je povinný predložiť kompletnú dokumentáciu z procesu </w:t>
      </w:r>
      <w:r w:rsidRPr="00B6518A">
        <w:rPr>
          <w:rFonts w:ascii="Times New Roman" w:hAnsi="Times New Roman"/>
        </w:rPr>
        <w:t>VO</w:t>
      </w:r>
      <w:r w:rsidR="003C0F18" w:rsidRPr="00B6518A">
        <w:rPr>
          <w:rFonts w:ascii="Times New Roman" w:hAnsi="Times New Roman"/>
        </w:rPr>
        <w:t xml:space="preserve"> v rámci konania o žiadosti o NFP vo vzťahu k </w:t>
      </w:r>
      <w:r w:rsidRPr="00B6518A">
        <w:rPr>
          <w:rFonts w:ascii="Times New Roman" w:hAnsi="Times New Roman"/>
        </w:rPr>
        <w:t>VO</w:t>
      </w:r>
      <w:r w:rsidR="003C0F18" w:rsidRPr="00B6518A">
        <w:rPr>
          <w:rFonts w:ascii="Times New Roman" w:hAnsi="Times New Roman"/>
        </w:rPr>
        <w:t xml:space="preserve"> špecifikovanému vo </w:t>
      </w:r>
      <w:r w:rsidR="002C6026" w:rsidRPr="00B6518A">
        <w:rPr>
          <w:rFonts w:ascii="Times New Roman" w:hAnsi="Times New Roman"/>
        </w:rPr>
        <w:t>V</w:t>
      </w:r>
      <w:r w:rsidR="003C0F18" w:rsidRPr="00B6518A">
        <w:rPr>
          <w:rFonts w:ascii="Times New Roman" w:hAnsi="Times New Roman"/>
        </w:rPr>
        <w:t xml:space="preserve">ýzve, ako preukázanie splnenia podmienky poskytnutia príspevku v konaní o žiadosti o NFP, Prijímateľ nie je povinný predkladať dokumentáciu k takémuto </w:t>
      </w:r>
      <w:r w:rsidRPr="00B6518A">
        <w:rPr>
          <w:rFonts w:ascii="Times New Roman" w:hAnsi="Times New Roman"/>
        </w:rPr>
        <w:t>VO</w:t>
      </w:r>
      <w:r w:rsidR="003C0F18" w:rsidRPr="00B6518A">
        <w:rPr>
          <w:rFonts w:ascii="Times New Roman" w:hAnsi="Times New Roman"/>
        </w:rPr>
        <w:t xml:space="preserve"> na opätovnú kontrolu podľa tohto článku VZP. Uvedené nemá vplyv na možnosť Poskytovateľa vykonať opätovnú kontrolu takéhoto </w:t>
      </w:r>
      <w:r w:rsidR="002C6026" w:rsidRPr="00B6518A">
        <w:rPr>
          <w:rFonts w:ascii="Times New Roman" w:hAnsi="Times New Roman"/>
        </w:rPr>
        <w:t xml:space="preserve">Verejného </w:t>
      </w:r>
      <w:r w:rsidR="003C0F18" w:rsidRPr="00B6518A">
        <w:rPr>
          <w:rFonts w:ascii="Times New Roman" w:hAnsi="Times New Roman"/>
        </w:rPr>
        <w:t>obstarávania.</w:t>
      </w:r>
    </w:p>
    <w:p w14:paraId="624FFA42" w14:textId="1FE9B1AE" w:rsidR="00C72A22" w:rsidRPr="000C2456" w:rsidRDefault="00C72A22" w:rsidP="00581F56">
      <w:pPr>
        <w:numPr>
          <w:ilvl w:val="1"/>
          <w:numId w:val="25"/>
        </w:numPr>
        <w:spacing w:before="120" w:line="264" w:lineRule="auto"/>
        <w:jc w:val="both"/>
        <w:rPr>
          <w:rFonts w:ascii="Times New Roman" w:hAnsi="Times New Roman"/>
        </w:rPr>
      </w:pPr>
      <w:commentRangeStart w:id="14"/>
      <w:r w:rsidRPr="00B6518A">
        <w:rPr>
          <w:rFonts w:ascii="Times New Roman" w:hAnsi="Times New Roman"/>
        </w:rPr>
        <w:t>Na obstarávania uskutočnené pre výdavky vykazované zjednodušeným spôsobom vykazovania sa ustanovenia tohto článku nevzťahujú</w:t>
      </w:r>
      <w:r w:rsidR="00581F56" w:rsidRPr="00B6518A">
        <w:rPr>
          <w:rFonts w:ascii="Times New Roman" w:hAnsi="Times New Roman"/>
        </w:rPr>
        <w:t>; týmto nie je dotknuté ustanovenie čl. 67 ods. 4 všeobecného nariadenia</w:t>
      </w:r>
      <w:r w:rsidRPr="00B6518A">
        <w:rPr>
          <w:rFonts w:ascii="Times New Roman" w:hAnsi="Times New Roman"/>
        </w:rPr>
        <w:t>.</w:t>
      </w:r>
      <w:commentRangeEnd w:id="14"/>
      <w:r w:rsidRPr="00B6518A">
        <w:rPr>
          <w:rStyle w:val="Odkaznakomentr"/>
          <w:rFonts w:ascii="Times New Roman" w:eastAsia="Times New Roman" w:hAnsi="Times New Roman"/>
          <w:sz w:val="22"/>
          <w:szCs w:val="22"/>
        </w:rPr>
        <w:commentReference w:id="14"/>
      </w:r>
    </w:p>
    <w:p w14:paraId="7C1E64DF" w14:textId="77777777" w:rsidR="009E055A" w:rsidRPr="00B6518A" w:rsidRDefault="009E055A" w:rsidP="009E055A">
      <w:pPr>
        <w:numPr>
          <w:ilvl w:val="1"/>
          <w:numId w:val="25"/>
        </w:numPr>
        <w:spacing w:before="120" w:line="264" w:lineRule="auto"/>
        <w:jc w:val="both"/>
        <w:rPr>
          <w:rFonts w:ascii="Times New Roman" w:hAnsi="Times New Roman"/>
        </w:rPr>
      </w:pPr>
      <w:r w:rsidRPr="000C2456">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w:t>
      </w:r>
      <w:r w:rsidRPr="00B6518A">
        <w:rPr>
          <w:rFonts w:ascii="Times New Roman" w:hAnsi="Times New Roman"/>
        </w:rPr>
        <w:t>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3510A717" w14:textId="77777777" w:rsidR="009E055A" w:rsidRPr="00B6518A" w:rsidRDefault="009E055A" w:rsidP="009E055A">
      <w:pPr>
        <w:numPr>
          <w:ilvl w:val="1"/>
          <w:numId w:val="25"/>
        </w:numPr>
        <w:spacing w:before="120" w:line="264" w:lineRule="auto"/>
        <w:jc w:val="both"/>
        <w:rPr>
          <w:rFonts w:ascii="Times New Roman" w:hAnsi="Times New Roman"/>
        </w:rPr>
      </w:pPr>
      <w:r w:rsidRPr="00B6518A">
        <w:rPr>
          <w:rFonts w:ascii="Times New Roman" w:hAnsi="Times New Roman"/>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riadiaca dokumentácia neukladá Poskytovateľovi  povinnosť vykonať takýto typ kontroly, nebude žiadosť Prijímateľa považovaná za začiatok administratívnej finančnej kontroly podľa prvej vety § 20 ods. 1 zákona o finančnej kontrole a audite.</w:t>
      </w:r>
    </w:p>
    <w:p w14:paraId="63523241" w14:textId="77777777" w:rsidR="009E055A" w:rsidRPr="00307126" w:rsidRDefault="009E055A" w:rsidP="00581F56">
      <w:pPr>
        <w:numPr>
          <w:ilvl w:val="1"/>
          <w:numId w:val="25"/>
        </w:numPr>
        <w:spacing w:before="120" w:line="264" w:lineRule="auto"/>
        <w:jc w:val="both"/>
        <w:rPr>
          <w:rFonts w:ascii="Times New Roman" w:hAnsi="Times New Roman"/>
        </w:rPr>
      </w:pPr>
    </w:p>
    <w:p w14:paraId="3140A266"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17A2F687"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w:t>
      </w:r>
      <w:bookmarkStart w:id="15" w:name="_GoBack"/>
      <w:bookmarkEnd w:id="15"/>
      <w:r w:rsidRPr="00307126">
        <w:rPr>
          <w:rFonts w:ascii="Times New Roman" w:hAnsi="Times New Roman"/>
        </w:rPr>
        <w:t>eľom, a to :</w:t>
      </w:r>
    </w:p>
    <w:p w14:paraId="61D859DB"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lastRenderedPageBreak/>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43FC04F8" w14:textId="77777777"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365772D7"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53DD664A"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commentRangeStart w:id="16"/>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commentRangeEnd w:id="16"/>
      <w:r w:rsidR="00A75975">
        <w:rPr>
          <w:rStyle w:val="Odkaznakomentr"/>
          <w:rFonts w:ascii="Times New Roman" w:eastAsia="Times New Roman" w:hAnsi="Times New Roman"/>
        </w:rPr>
        <w:commentReference w:id="16"/>
      </w:r>
    </w:p>
    <w:p w14:paraId="6FAA09F5" w14:textId="77777777"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694CFD7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49A52CBA" w14:textId="3752FBCC" w:rsidR="0007666D" w:rsidRPr="00307126" w:rsidRDefault="00B7129C" w:rsidP="009E055A">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 predložiť Poskytovateľovi monitorovaciu správu Projektu (s príznakom ,, záverečná“).</w:t>
      </w:r>
      <w:r w:rsidR="009E055A" w:rsidRPr="009E055A">
        <w:t xml:space="preserve"> </w:t>
      </w:r>
      <w:r w:rsidR="009E055A" w:rsidRPr="009E055A">
        <w:rPr>
          <w:rFonts w:ascii="Times New Roman" w:hAnsi="Times New Roman"/>
        </w:rPr>
        <w:t>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w:t>
      </w:r>
      <w:r w:rsidR="009E055A">
        <w:rPr>
          <w:rFonts w:ascii="Times New Roman" w:hAnsi="Times New Roman"/>
        </w:rPr>
        <w:t>.</w:t>
      </w:r>
      <w:r w:rsidRPr="00307126">
        <w:rPr>
          <w:rFonts w:ascii="Times New Roman" w:hAnsi="Times New Roman"/>
        </w:rPr>
        <w:t xml:space="preserve">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60B1BBA0" w14:textId="77777777" w:rsidR="009F6941" w:rsidRPr="008212EF" w:rsidRDefault="00532E84" w:rsidP="009F6941">
      <w:pPr>
        <w:numPr>
          <w:ilvl w:val="1"/>
          <w:numId w:val="22"/>
        </w:numPr>
        <w:spacing w:line="264" w:lineRule="auto"/>
        <w:jc w:val="both"/>
        <w:rPr>
          <w:rFonts w:ascii="Times New Roman" w:hAnsi="Times New Roman"/>
        </w:rPr>
      </w:pPr>
      <w:commentRangeStart w:id="17"/>
      <w:r w:rsidRPr="008212EF">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w:t>
      </w:r>
      <w:r w:rsidRPr="008212EF">
        <w:rPr>
          <w:rFonts w:ascii="Times New Roman" w:hAnsi="Times New Roman"/>
        </w:rPr>
        <w:lastRenderedPageBreak/>
        <w:t xml:space="preserve">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8212EF" w:rsidRDefault="00532E84" w:rsidP="009F6941">
      <w:pPr>
        <w:spacing w:after="0" w:line="264" w:lineRule="auto"/>
        <w:ind w:left="540"/>
        <w:jc w:val="both"/>
        <w:rPr>
          <w:rFonts w:ascii="Times New Roman" w:hAnsi="Times New Roman"/>
        </w:rPr>
      </w:pPr>
      <w:r w:rsidRPr="008212EF">
        <w:rPr>
          <w:rFonts w:ascii="Times New Roman" w:hAnsi="Times New Roman"/>
        </w:rPr>
        <w:t>Poskytovateľ je oprávnený neschváliť poslednú Následnú monitorovaciu správu najmä v prípadoch, ak:</w:t>
      </w:r>
    </w:p>
    <w:p w14:paraId="1B75D63E"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 xml:space="preserve">by tým ohrozil alebo znemožnil </w:t>
      </w:r>
      <w:proofErr w:type="spellStart"/>
      <w:r w:rsidRPr="008212EF">
        <w:rPr>
          <w:rFonts w:ascii="Times New Roman" w:hAnsi="Times New Roman"/>
        </w:rPr>
        <w:t>vysporiadanie</w:t>
      </w:r>
      <w:proofErr w:type="spellEnd"/>
      <w:r w:rsidRPr="008212EF">
        <w:rPr>
          <w:rFonts w:ascii="Times New Roman" w:hAnsi="Times New Roman"/>
        </w:rPr>
        <w:t xml:space="preserve"> Nezrovnalosti alebo iného porušenia Zmluvy o poskytnutí NFP s finančným dopadom, ktoré existujú v čase jej predloženia, </w:t>
      </w:r>
    </w:p>
    <w:p w14:paraId="12A8CF7C"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8212EF" w:rsidRDefault="00532E84" w:rsidP="009F6941">
      <w:pPr>
        <w:numPr>
          <w:ilvl w:val="2"/>
          <w:numId w:val="23"/>
        </w:numPr>
        <w:spacing w:after="0" w:line="264" w:lineRule="auto"/>
        <w:ind w:left="900"/>
        <w:jc w:val="both"/>
        <w:rPr>
          <w:rFonts w:ascii="Times New Roman" w:hAnsi="Times New Roman"/>
        </w:rPr>
      </w:pPr>
      <w:r w:rsidRPr="008212E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17"/>
      <w:r w:rsidR="002D02FF">
        <w:rPr>
          <w:rStyle w:val="Odkaznakomentr"/>
          <w:rFonts w:ascii="Times New Roman" w:eastAsia="Times New Roman" w:hAnsi="Times New Roman"/>
        </w:rPr>
        <w:commentReference w:id="17"/>
      </w:r>
    </w:p>
    <w:p w14:paraId="529FB472" w14:textId="77777777" w:rsidR="00F27C5C" w:rsidRDefault="00F27C5C" w:rsidP="008212EF">
      <w:pPr>
        <w:spacing w:after="0" w:line="264" w:lineRule="auto"/>
        <w:ind w:left="540"/>
        <w:jc w:val="both"/>
        <w:rPr>
          <w:rFonts w:ascii="Times New Roman" w:hAnsi="Times New Roman"/>
        </w:rPr>
      </w:pPr>
    </w:p>
    <w:p w14:paraId="53DA5C65"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7B176681"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307126">
        <w:rPr>
          <w:rFonts w:ascii="Times New Roman" w:hAnsi="Times New Roman"/>
        </w:rPr>
        <w:t xml:space="preserve"> </w:t>
      </w:r>
    </w:p>
    <w:p w14:paraId="4BC45E92" w14:textId="77777777"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476CDCA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65AF0A7"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commentRangeStart w:id="18"/>
      <w:r w:rsidR="00DF3CDC">
        <w:rPr>
          <w:rFonts w:ascii="Times New Roman" w:hAnsi="Times New Roman"/>
        </w:rPr>
        <w:t>c</w:t>
      </w:r>
      <w:r w:rsidR="003D3F0F" w:rsidRPr="00307126">
        <w:rPr>
          <w:rFonts w:ascii="Times New Roman" w:hAnsi="Times New Roman"/>
        </w:rPr>
        <w:t xml:space="preserve">) </w:t>
      </w:r>
      <w:commentRangeEnd w:id="18"/>
      <w:r w:rsidR="00A75975">
        <w:rPr>
          <w:rStyle w:val="Odkaznakomentr"/>
          <w:rFonts w:ascii="Times New Roman" w:eastAsia="Times New Roman" w:hAnsi="Times New Roman"/>
        </w:rPr>
        <w:commentReference w:id="18"/>
      </w:r>
      <w:r w:rsidR="003D3F0F" w:rsidRPr="00307126">
        <w:rPr>
          <w:rFonts w:ascii="Times New Roman" w:hAnsi="Times New Roman"/>
        </w:rPr>
        <w:t xml:space="preserve">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9CF10A8" w14:textId="77777777"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 xml:space="preserve">uté alebo vykonané po uhradení </w:t>
      </w:r>
      <w:r w:rsidR="00CD6A7A" w:rsidRPr="00307126">
        <w:rPr>
          <w:rFonts w:ascii="Times New Roman" w:hAnsi="Times New Roman"/>
        </w:rPr>
        <w:lastRenderedPageBreak/>
        <w:t>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9"/>
      <w:r w:rsidRPr="00307126">
        <w:rPr>
          <w:rFonts w:ascii="Times New Roman" w:hAnsi="Times New Roman"/>
        </w:rPr>
        <w:t>nie však neskôr ako v lehote určenej Poskytovateľom</w:t>
      </w:r>
      <w:commentRangeEnd w:id="19"/>
      <w:r w:rsidRPr="00307126">
        <w:rPr>
          <w:rStyle w:val="Odkaznakomentr"/>
          <w:rFonts w:ascii="Times New Roman" w:hAnsi="Times New Roman"/>
          <w:sz w:val="22"/>
          <w:szCs w:val="22"/>
        </w:rPr>
        <w:commentReference w:id="19"/>
      </w:r>
      <w:r w:rsidR="00C53921" w:rsidRPr="00307126">
        <w:rPr>
          <w:rFonts w:ascii="Times New Roman" w:hAnsi="Times New Roman"/>
        </w:rPr>
        <w:t>.</w:t>
      </w:r>
    </w:p>
    <w:p w14:paraId="77BEDCA3"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INFORMOVANIE A KOMUNIKÁCIA</w:t>
      </w:r>
    </w:p>
    <w:p w14:paraId="702350B9"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15DCBE9F"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5089A583"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4B9F84EE" w14:textId="77777777" w:rsidR="00F27C5C" w:rsidRDefault="00D07F80" w:rsidP="008212EF">
      <w:pPr>
        <w:numPr>
          <w:ilvl w:val="1"/>
          <w:numId w:val="24"/>
        </w:numPr>
        <w:spacing w:after="0" w:line="264" w:lineRule="auto"/>
        <w:jc w:val="both"/>
        <w:rPr>
          <w:rFonts w:ascii="Times New Roman" w:hAnsi="Times New Roman"/>
        </w:rPr>
      </w:pPr>
      <w:r w:rsidRPr="00A75975">
        <w:rPr>
          <w:rFonts w:ascii="Times New Roman" w:hAnsi="Times New Roman"/>
        </w:rPr>
        <w:t xml:space="preserve">odkaz na príslušný fond alebo fondy, ktorý spolufinancuje Projekt s použitím nasledujúcich označení </w:t>
      </w:r>
      <w:r w:rsidR="00810414" w:rsidRPr="00A75975">
        <w:rPr>
          <w:rFonts w:ascii="Times New Roman" w:hAnsi="Times New Roman"/>
        </w:rPr>
        <w:t xml:space="preserve">EFRR </w:t>
      </w:r>
      <w:r w:rsidRPr="00A7597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A75975">
        <w:rPr>
          <w:rFonts w:ascii="Times New Roman" w:hAnsi="Times New Roman"/>
        </w:rPr>
        <w:t>, pričom odkaz na príslušný fond sa vykoná formou nasledujúceho vyhlásenia: „Tento projekt je podporený z ...... “, pričom sa doplní konkrétny EŠIF, z ktorého sa poskytuje financovanie Projektu</w:t>
      </w:r>
      <w:r w:rsidRPr="00A75975">
        <w:rPr>
          <w:rFonts w:ascii="Times New Roman" w:hAnsi="Times New Roman"/>
        </w:rPr>
        <w:t>;</w:t>
      </w:r>
    </w:p>
    <w:p w14:paraId="41BB7F58"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OP</w:t>
      </w:r>
      <w:r w:rsidR="00AB42E2">
        <w:rPr>
          <w:rFonts w:ascii="Times New Roman" w:hAnsi="Times New Roman"/>
        </w:rPr>
        <w:t xml:space="preserve"> TP</w:t>
      </w:r>
      <w:r w:rsidRPr="00307126">
        <w:rPr>
          <w:rFonts w:ascii="Times New Roman" w:hAnsi="Times New Roman"/>
        </w:rPr>
        <w:t>.</w:t>
      </w:r>
    </w:p>
    <w:p w14:paraId="5111277D"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1A24BC0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0EF79540"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4B25717F"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767FE64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23B24D7F"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0A53C600"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lastRenderedPageBreak/>
        <w:t>Stála tabuľa alebo stály pútač musí byť dostatočne veľký a musí byť umiestnený na mieste ľahko viditeľnom verejnosťou.</w:t>
      </w:r>
    </w:p>
    <w:p w14:paraId="7FD83BC6"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57A19B6" w14:textId="059292C9"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F47D23">
        <w:rPr>
          <w:rFonts w:ascii="Times New Roman" w:hAnsi="Times New Roman"/>
        </w:rPr>
        <w:t>Úradu vlády SR č. 16</w:t>
      </w:r>
      <w:r w:rsidR="00F47D23" w:rsidRPr="00307126">
        <w:rPr>
          <w:rFonts w:ascii="Times New Roman" w:hAnsi="Times New Roman"/>
        </w:rPr>
        <w:t xml:space="preserve"> </w:t>
      </w:r>
      <w:r w:rsidR="009809B8" w:rsidRPr="00307126">
        <w:rPr>
          <w:rFonts w:ascii="Times New Roman" w:hAnsi="Times New Roman"/>
        </w:rPr>
        <w:t>na programové obdobie 2014 – 2020</w:t>
      </w:r>
      <w:r w:rsidRPr="00307126">
        <w:rPr>
          <w:rFonts w:ascii="Times New Roman" w:hAnsi="Times New Roman"/>
        </w:rPr>
        <w:t>.</w:t>
      </w:r>
    </w:p>
    <w:p w14:paraId="58391B7B"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21E018A6" w14:textId="77777777" w:rsidR="00F27C5C" w:rsidRDefault="00D07F80" w:rsidP="008212EF">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013F2773"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ED9144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18EB0BA3"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20"/>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20"/>
      <w:r w:rsidR="00532E84" w:rsidRPr="008212EF">
        <w:rPr>
          <w:rStyle w:val="Odkaznakomentr"/>
          <w:rFonts w:ascii="Times New Roman" w:hAnsi="Times New Roman"/>
          <w:b w:val="0"/>
          <w:sz w:val="22"/>
        </w:rPr>
        <w:commentReference w:id="20"/>
      </w:r>
    </w:p>
    <w:p w14:paraId="0C2A1B33"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w:t>
      </w:r>
      <w:commentRangeStart w:id="21"/>
      <w:r w:rsidR="003B3F46" w:rsidRPr="00307126">
        <w:rPr>
          <w:rFonts w:ascii="Times New Roman" w:eastAsia="Times New Roman" w:hAnsi="Times New Roman"/>
          <w:bCs/>
          <w:lang w:eastAsia="sk-SK"/>
        </w:rPr>
        <w:t>a Udržateľnosti Projektu</w:t>
      </w:r>
      <w:commentRangeEnd w:id="21"/>
      <w:r w:rsidR="00A75975">
        <w:rPr>
          <w:rStyle w:val="Odkaznakomentr"/>
          <w:rFonts w:ascii="Times New Roman" w:eastAsia="Times New Roman" w:hAnsi="Times New Roman"/>
        </w:rPr>
        <w:commentReference w:id="21"/>
      </w:r>
      <w:r w:rsidR="003B3F46" w:rsidRPr="00307126">
        <w:rPr>
          <w:rFonts w:ascii="Times New Roman" w:eastAsia="Times New Roman" w:hAnsi="Times New Roman"/>
          <w:bCs/>
          <w:lang w:eastAsia="sk-SK"/>
        </w:rPr>
        <w:t xml:space="preserve">: </w:t>
      </w:r>
    </w:p>
    <w:p w14:paraId="466222BB"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xml:space="preserve"> rámci podmienok poskytnutia </w:t>
      </w:r>
      <w:r w:rsidR="00654513" w:rsidRPr="00307126">
        <w:rPr>
          <w:rFonts w:ascii="Times New Roman" w:eastAsia="Times New Roman" w:hAnsi="Times New Roman"/>
          <w:lang w:eastAsia="sk-SK"/>
        </w:rPr>
        <w:lastRenderedPageBreak/>
        <w:t>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užívať počas Realizácie Projektu</w:t>
      </w:r>
      <w:commentRangeStart w:id="22"/>
      <w:r w:rsidR="00ED3D33" w:rsidRPr="00307126">
        <w:rPr>
          <w:rFonts w:ascii="Times New Roman" w:eastAsia="Times New Roman" w:hAnsi="Times New Roman"/>
          <w:bCs/>
          <w:lang w:eastAsia="sk-SK"/>
        </w:rPr>
        <w:t xml:space="preserve"> a počas </w:t>
      </w:r>
      <w:r w:rsidR="00ED3D33" w:rsidRPr="00307126">
        <w:rPr>
          <w:rFonts w:ascii="Times New Roman" w:eastAsia="Times New Roman" w:hAnsi="Times New Roman"/>
          <w:lang w:eastAsia="sk-SK"/>
        </w:rPr>
        <w:t>Udržateľnosti Projektu</w:t>
      </w:r>
      <w:commentRangeEnd w:id="22"/>
      <w:r w:rsidR="00A75975">
        <w:rPr>
          <w:rStyle w:val="Odkaznakomentr"/>
          <w:rFonts w:ascii="Times New Roman" w:eastAsia="Times New Roman" w:hAnsi="Times New Roman"/>
        </w:rPr>
        <w:commentReference w:id="22"/>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 xml:space="preserve">rojektu </w:t>
      </w:r>
      <w:commentRangeStart w:id="23"/>
      <w:r w:rsidR="00B1543F" w:rsidRPr="00307126">
        <w:rPr>
          <w:rFonts w:ascii="Times New Roman" w:eastAsia="Times New Roman" w:hAnsi="Times New Roman"/>
          <w:bCs/>
          <w:lang w:eastAsia="sk-SK"/>
        </w:rPr>
        <w:t>a Udržateľnosti projektu</w:t>
      </w:r>
      <w:commentRangeEnd w:id="23"/>
      <w:r w:rsidR="00A75975">
        <w:rPr>
          <w:rStyle w:val="Odkaznakomentr"/>
          <w:rFonts w:ascii="Times New Roman" w:eastAsia="Times New Roman" w:hAnsi="Times New Roman"/>
        </w:rPr>
        <w:commentReference w:id="23"/>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3DDB4A68"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20C255E5"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5A65EB10"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12F7997C"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4"/>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4"/>
      <w:r w:rsidR="0055539C" w:rsidRPr="00307126">
        <w:rPr>
          <w:rStyle w:val="Odkaznakomentr"/>
          <w:rFonts w:ascii="Times New Roman" w:eastAsia="Times New Roman" w:hAnsi="Times New Roman"/>
          <w:sz w:val="22"/>
          <w:szCs w:val="22"/>
        </w:rPr>
        <w:commentReference w:id="24"/>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3FC7E743"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w:t>
      </w:r>
      <w:commentRangeStart w:id="25"/>
      <w:r w:rsidR="00B87E39" w:rsidRPr="00307126">
        <w:rPr>
          <w:rFonts w:ascii="Times New Roman" w:hAnsi="Times New Roman"/>
          <w:bCs/>
        </w:rPr>
        <w:t>a Udržateľnosti Projektu</w:t>
      </w:r>
      <w:commentRangeEnd w:id="25"/>
      <w:r w:rsidR="003C68ED">
        <w:rPr>
          <w:rStyle w:val="Odkaznakomentr"/>
          <w:rFonts w:ascii="Times New Roman" w:eastAsia="Times New Roman" w:hAnsi="Times New Roman"/>
        </w:rPr>
        <w:commentReference w:id="25"/>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72FFDE89"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307126">
        <w:rPr>
          <w:rFonts w:ascii="Times New Roman" w:hAnsi="Times New Roman"/>
          <w:bCs/>
        </w:rPr>
        <w:t>designu</w:t>
      </w:r>
      <w:proofErr w:type="spellEnd"/>
      <w:r w:rsidRPr="00307126">
        <w:rPr>
          <w:rFonts w:ascii="Times New Roman" w:hAnsi="Times New Roman"/>
          <w:bCs/>
        </w:rPr>
        <w:t xml:space="preserve">, práva na ochranu úžitkového vzoru, práva ku </w:t>
      </w:r>
      <w:proofErr w:type="spellStart"/>
      <w:r w:rsidRPr="00307126">
        <w:rPr>
          <w:rFonts w:ascii="Times New Roman" w:hAnsi="Times New Roman"/>
          <w:bCs/>
        </w:rPr>
        <w:t>know-how</w:t>
      </w:r>
      <w:proofErr w:type="spellEnd"/>
      <w:r w:rsidRPr="00307126">
        <w:rPr>
          <w:rFonts w:ascii="Times New Roman" w:hAnsi="Times New Roman"/>
          <w:bCs/>
        </w:rPr>
        <w:t>)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5D092EDF"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6"/>
      <w:r w:rsidRPr="00307126">
        <w:rPr>
          <w:rFonts w:ascii="Times New Roman" w:hAnsi="Times New Roman"/>
          <w:bCs/>
        </w:rPr>
        <w:t>vytvorenie alebo zabezpečenie vytvorenia diela alebo iného práva duševného vlastníctva (vrátane priemyselného vlastníctva) pre Projekt</w:t>
      </w:r>
      <w:commentRangeEnd w:id="26"/>
      <w:r w:rsidR="00EE1A37" w:rsidRPr="00F63C73">
        <w:rPr>
          <w:rStyle w:val="Odkaznakomentr"/>
          <w:rFonts w:ascii="Times New Roman" w:hAnsi="Times New Roman"/>
          <w:sz w:val="22"/>
        </w:rPr>
        <w:commentReference w:id="26"/>
      </w:r>
      <w:r w:rsidRPr="00307126">
        <w:rPr>
          <w:rFonts w:ascii="Times New Roman" w:hAnsi="Times New Roman"/>
          <w:bCs/>
        </w:rPr>
        <w:t xml:space="preserve">, Prijímateľ ako nadobúdateľ musí byť oprávnený v rozsahu, v akom to nevylučujú </w:t>
      </w:r>
      <w:proofErr w:type="spellStart"/>
      <w:r w:rsidRPr="00307126">
        <w:rPr>
          <w:rFonts w:ascii="Times New Roman" w:hAnsi="Times New Roman"/>
          <w:bCs/>
        </w:rPr>
        <w:t>všeobecne-záväzné</w:t>
      </w:r>
      <w:proofErr w:type="spellEnd"/>
      <w:r w:rsidRPr="00307126">
        <w:rPr>
          <w:rFonts w:ascii="Times New Roman" w:hAnsi="Times New Roman"/>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w:t>
      </w:r>
      <w:r w:rsidRPr="00307126">
        <w:rPr>
          <w:rFonts w:ascii="Times New Roman" w:hAnsi="Times New Roman"/>
          <w:bCs/>
        </w:rPr>
        <w:lastRenderedPageBreak/>
        <w:t>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7E1150EF"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795AD5C9"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w:t>
      </w:r>
      <w:commentRangeStart w:id="27"/>
      <w:r w:rsidRPr="00307126">
        <w:rPr>
          <w:rFonts w:ascii="Times New Roman" w:eastAsia="Times New Roman" w:hAnsi="Times New Roman"/>
          <w:bCs/>
          <w:lang w:eastAsia="sk-SK"/>
        </w:rPr>
        <w:t xml:space="preserve">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commentRangeEnd w:id="27"/>
      <w:r w:rsidR="003C68ED">
        <w:rPr>
          <w:rStyle w:val="Odkaznakomentr"/>
          <w:rFonts w:ascii="Times New Roman" w:eastAsia="Times New Roman" w:hAnsi="Times New Roman"/>
        </w:rPr>
        <w:commentReference w:id="27"/>
      </w:r>
      <w:r w:rsidRPr="00307126">
        <w:rPr>
          <w:rFonts w:ascii="Times New Roman" w:hAnsi="Times New Roman"/>
        </w:rPr>
        <w:t>:</w:t>
      </w:r>
    </w:p>
    <w:p w14:paraId="2CC86EB1"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204B3AB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01186416"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1FC45F29"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commentRangeStart w:id="28"/>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commentRangeEnd w:id="28"/>
      <w:r w:rsidR="004458C4" w:rsidRPr="00A91910">
        <w:rPr>
          <w:rStyle w:val="Odkaznakomentr"/>
          <w:rFonts w:ascii="Times New Roman" w:eastAsia="Times New Roman" w:hAnsi="Times New Roman"/>
          <w:sz w:val="22"/>
          <w:szCs w:val="22"/>
          <w:lang w:eastAsia="sk-SK"/>
        </w:rPr>
        <w:commentReference w:id="28"/>
      </w:r>
    </w:p>
    <w:p w14:paraId="4B83601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xml:space="preserve">, je </w:t>
      </w:r>
      <w:r w:rsidR="00F150C6" w:rsidRPr="00307126">
        <w:rPr>
          <w:rFonts w:ascii="Times New Roman" w:eastAsia="Times New Roman" w:hAnsi="Times New Roman"/>
          <w:bCs/>
          <w:lang w:eastAsia="sk-SK"/>
        </w:rPr>
        <w:lastRenderedPageBreak/>
        <w:t>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w:t>
      </w:r>
      <w:proofErr w:type="spellStart"/>
      <w:r w:rsidR="00DB174F" w:rsidRPr="00307126">
        <w:rPr>
          <w:rFonts w:ascii="Times New Roman" w:eastAsia="Times New Roman" w:hAnsi="Times New Roman"/>
          <w:bCs/>
          <w:lang w:eastAsia="sk-SK"/>
        </w:rPr>
        <w:t>ii</w:t>
      </w:r>
      <w:proofErr w:type="spellEnd"/>
      <w:r w:rsidR="00DB174F" w:rsidRPr="00307126">
        <w:rPr>
          <w:rFonts w:ascii="Times New Roman" w:eastAsia="Times New Roman" w:hAnsi="Times New Roman"/>
          <w:bCs/>
          <w:lang w:eastAsia="sk-SK"/>
        </w:rPr>
        <w:t>)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w:t>
      </w:r>
      <w:proofErr w:type="spellStart"/>
      <w:r w:rsidR="009F7121" w:rsidRPr="00307126">
        <w:rPr>
          <w:rFonts w:ascii="Times New Roman" w:eastAsia="Times New Roman" w:hAnsi="Times New Roman"/>
          <w:bCs/>
          <w:lang w:eastAsia="sk-SK"/>
        </w:rPr>
        <w:t>ii</w:t>
      </w:r>
      <w:proofErr w:type="spellEnd"/>
      <w:r w:rsidR="009F7121" w:rsidRPr="00307126">
        <w:rPr>
          <w:rFonts w:ascii="Times New Roman" w:eastAsia="Times New Roman" w:hAnsi="Times New Roman"/>
          <w:bCs/>
          <w:lang w:eastAsia="sk-SK"/>
        </w:rPr>
        <w:t>)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0A0A408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w:t>
      </w:r>
      <w:proofErr w:type="spellStart"/>
      <w:r w:rsidRPr="00307126">
        <w:rPr>
          <w:rFonts w:ascii="Times New Roman" w:eastAsia="Times New Roman" w:hAnsi="Times New Roman"/>
          <w:bCs/>
          <w:lang w:eastAsia="sk-SK"/>
        </w:rPr>
        <w:t>ii</w:t>
      </w:r>
      <w:proofErr w:type="spellEnd"/>
      <w:r w:rsidRPr="00307126">
        <w:rPr>
          <w:rFonts w:ascii="Times New Roman" w:eastAsia="Times New Roman" w:hAnsi="Times New Roman"/>
          <w:bCs/>
          <w:lang w:eastAsia="sk-SK"/>
        </w:rPr>
        <w:t>)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465AB8C3"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w:t>
      </w:r>
      <w:r w:rsidR="00C85BF2" w:rsidRPr="006246AA">
        <w:rPr>
          <w:rFonts w:ascii="Times New Roman" w:hAnsi="Times New Roman"/>
        </w:rPr>
        <w:t>čl</w:t>
      </w:r>
      <w:r w:rsidR="009A4BEE">
        <w:rPr>
          <w:rFonts w:ascii="Times New Roman" w:hAnsi="Times New Roman"/>
        </w:rPr>
        <w:t>ánk</w:t>
      </w:r>
      <w:r w:rsidR="00AF6352">
        <w:rPr>
          <w:rFonts w:ascii="Times New Roman" w:hAnsi="Times New Roman"/>
        </w:rPr>
        <w:t>om</w:t>
      </w:r>
      <w:r w:rsidR="00C85BF2" w:rsidRPr="00307126">
        <w:rPr>
          <w:rFonts w:ascii="Times New Roman" w:hAnsi="Times New Roman"/>
        </w:rPr>
        <w:t xml:space="preserve"> 10 VZP</w:t>
      </w:r>
      <w:r w:rsidR="00D06185" w:rsidRPr="00307126">
        <w:rPr>
          <w:rFonts w:ascii="Times New Roman" w:hAnsi="Times New Roman"/>
        </w:rPr>
        <w:t xml:space="preserve">. </w:t>
      </w:r>
    </w:p>
    <w:p w14:paraId="216EE762"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36AF6C93"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02E5124E" w14:textId="77777777" w:rsidR="00F27C5C" w:rsidRDefault="00843456" w:rsidP="008212EF">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28FBF814"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6568E484" w14:textId="77777777"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w:t>
      </w:r>
      <w:r w:rsidR="005443BF" w:rsidRPr="00307126">
        <w:rPr>
          <w:rFonts w:ascii="Times New Roman" w:hAnsi="Times New Roman"/>
          <w:bCs/>
        </w:rPr>
        <w:lastRenderedPageBreak/>
        <w:t>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0413973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7E9CC4BC"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77D9DB12"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7BB63CDE"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194A1041"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lastRenderedPageBreak/>
        <w:t>Článok 8</w:t>
      </w:r>
      <w:r w:rsidRPr="00307126">
        <w:rPr>
          <w:rFonts w:ascii="Times New Roman" w:hAnsi="Times New Roman"/>
          <w:sz w:val="22"/>
          <w:szCs w:val="22"/>
        </w:rPr>
        <w:tab/>
        <w:t>REALIZÁCIA AKTIVÍT PROJEKTU</w:t>
      </w:r>
    </w:p>
    <w:p w14:paraId="495E4DFA"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 účinnosťou Zmluvy o poskytnutí NFP, je povinný zaslať Poskytovateľovi Hlásenie 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215BC821" w14:textId="77777777"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aktivít Projektu prostredníctvom zaslania Hlásenia o realizáci</w:t>
      </w:r>
      <w:r w:rsidR="007A6C01" w:rsidRPr="00307126">
        <w:t>i</w:t>
      </w:r>
      <w:r w:rsidRPr="00307126">
        <w:t xml:space="preserve"> </w:t>
      </w:r>
      <w:r w:rsidR="00FF2DC1" w:rsidRPr="00307126">
        <w:t xml:space="preserve">aktivít </w:t>
      </w:r>
      <w:r w:rsidRPr="00307126">
        <w:t>Projektu</w:t>
      </w:r>
      <w:r w:rsidR="007A6C01" w:rsidRPr="00307126">
        <w:t xml:space="preserve"> 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9195BED"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3CE866F1"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3AC20F35" w14:textId="1981E694"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w:t>
      </w:r>
      <w:r w:rsidR="004870D4">
        <w:rPr>
          <w:rFonts w:ascii="Times New Roman" w:hAnsi="Times New Roman"/>
          <w:lang w:eastAsia="sk-SK"/>
        </w:rPr>
        <w:t xml:space="preserve"> kalendárnych</w:t>
      </w:r>
      <w:r w:rsidRPr="00307126">
        <w:rPr>
          <w:rFonts w:ascii="Times New Roman" w:hAnsi="Times New Roman"/>
          <w:lang w:eastAsia="sk-SK"/>
        </w:rPr>
        <w:t xml:space="preserve">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w:t>
      </w:r>
      <w:r w:rsidR="004870D4">
        <w:rPr>
          <w:rFonts w:ascii="Times New Roman" w:hAnsi="Times New Roman"/>
          <w:bCs/>
          <w:lang w:eastAsia="sk-SK"/>
        </w:rPr>
        <w:t xml:space="preserve"> kalendárnych</w:t>
      </w:r>
      <w:r w:rsidRPr="00307126">
        <w:rPr>
          <w:rFonts w:ascii="Times New Roman" w:hAnsi="Times New Roman"/>
          <w:bCs/>
          <w:lang w:eastAsia="sk-SK"/>
        </w:rPr>
        <w:t xml:space="preserve"> 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odo dňa splatnosti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1CE2E0F"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1DC9CC12"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61A6811D" w14:textId="6315DC0B"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532E84" w:rsidRPr="008212EF">
        <w:rPr>
          <w:rFonts w:ascii="Times New Roman" w:hAnsi="Times New Roman"/>
        </w:rPr>
        <w:t>,</w:t>
      </w:r>
      <w:r w:rsidR="009809B8" w:rsidRPr="004A0DC0">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4870D4">
        <w:rPr>
          <w:rFonts w:ascii="Times New Roman" w:hAnsi="Times New Roman"/>
          <w:bCs/>
        </w:rPr>
        <w:t xml:space="preserve">/alebo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4870D4">
        <w:rPr>
          <w:rFonts w:ascii="Times New Roman" w:hAnsi="Times New Roman"/>
          <w:bCs/>
        </w:rPr>
        <w:t xml:space="preserve"> alebo skutočností podľa odseku 4</w:t>
      </w:r>
      <w:r w:rsidR="00074079" w:rsidRPr="00307126">
        <w:rPr>
          <w:rFonts w:ascii="Times New Roman" w:hAnsi="Times New Roman"/>
          <w:bCs/>
        </w:rPr>
        <w:t>, dátum vzniku OVZ</w:t>
      </w:r>
      <w:r w:rsidR="004870D4">
        <w:rPr>
          <w:rFonts w:ascii="Times New Roman" w:hAnsi="Times New Roman"/>
          <w:bCs/>
        </w:rPr>
        <w:t xml:space="preserve"> alebo skutočností podľa odseku 4</w:t>
      </w:r>
      <w:r w:rsidR="00074079" w:rsidRPr="00307126">
        <w:rPr>
          <w:rFonts w:ascii="Times New Roman" w:hAnsi="Times New Roman"/>
          <w:bCs/>
        </w:rPr>
        <w:t>, k čomu priloží príslušnú dokumentáciu preukazujúcu vznik OVZ</w:t>
      </w:r>
      <w:r w:rsidR="004870D4">
        <w:rPr>
          <w:rFonts w:ascii="Times New Roman" w:hAnsi="Times New Roman"/>
          <w:bCs/>
        </w:rPr>
        <w:t xml:space="preserve"> alebo skutočností podľa odseku 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4BB426AD"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593C9F53" w14:textId="58A78695"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w:t>
      </w:r>
      <w:r w:rsidR="004870D4">
        <w:rPr>
          <w:rFonts w:ascii="Times New Roman" w:hAnsi="Times New Roman"/>
          <w:bCs/>
          <w:lang w:eastAsia="sk-SK"/>
        </w:rPr>
        <w:t xml:space="preserve"> kalendárny</w:t>
      </w:r>
      <w:r w:rsidRPr="00307126">
        <w:rPr>
          <w:rFonts w:ascii="Times New Roman" w:hAnsi="Times New Roman"/>
          <w:bCs/>
          <w:lang w:eastAsia="sk-SK"/>
        </w:rPr>
        <w:t xml:space="preserve"> 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1FDDCB92" w14:textId="7B9E1F97" w:rsidR="004870D4"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4870D4">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došlo k uplynutiu lehôt stanovených Zmluvou</w:t>
      </w:r>
      <w:r w:rsidR="004870D4">
        <w:rPr>
          <w:rFonts w:ascii="Times New Roman" w:hAnsi="Times New Roman"/>
          <w:bCs/>
          <w:lang w:eastAsia="sk-SK"/>
        </w:rPr>
        <w:t xml:space="preserve"> o poskytnutí NFP</w:t>
      </w:r>
      <w:r w:rsidRPr="00307126">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4870D4">
        <w:rPr>
          <w:rFonts w:ascii="Times New Roman" w:hAnsi="Times New Roman"/>
          <w:bCs/>
          <w:lang w:eastAsia="sk-SK"/>
        </w:rPr>
        <w:t>;</w:t>
      </w:r>
    </w:p>
    <w:p w14:paraId="05B92340" w14:textId="43B40DCA" w:rsidR="00B00D87" w:rsidRPr="004870D4" w:rsidRDefault="004870D4" w:rsidP="00B6518A">
      <w:pPr>
        <w:pStyle w:val="Odsekzoznamu"/>
        <w:numPr>
          <w:ilvl w:val="2"/>
          <w:numId w:val="15"/>
        </w:numPr>
        <w:tabs>
          <w:tab w:val="clear" w:pos="2688"/>
          <w:tab w:val="num" w:pos="851"/>
        </w:tabs>
        <w:spacing w:before="120" w:line="264" w:lineRule="auto"/>
        <w:ind w:left="900"/>
        <w:jc w:val="both"/>
        <w:rPr>
          <w:bCs/>
        </w:rPr>
      </w:pPr>
      <w:r w:rsidRPr="004870D4">
        <w:rPr>
          <w:bCs/>
        </w:rPr>
        <w:t xml:space="preserve">  </w:t>
      </w:r>
      <w:r w:rsidRPr="00B6518A">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09EA1FD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Poskytovateľ je oprávnený pozastaviť poskytovanie NFP:</w:t>
      </w:r>
    </w:p>
    <w:p w14:paraId="75D3F8C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5FFBF8A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607F235D"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87C9AED"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2F503E68"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3476DA1F"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4E9AB5E5"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040FBD8"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780A454A" w14:textId="77777777" w:rsidR="00F27C5C" w:rsidRDefault="009809B8" w:rsidP="008212EF">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3D110E1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5256328A"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4FDDBC1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 xml:space="preserve">oznámení o pozastavení poskytovania NFP neuvedie </w:t>
      </w:r>
      <w:r w:rsidR="00850ED6" w:rsidRPr="00307126">
        <w:rPr>
          <w:rFonts w:ascii="Times New Roman" w:hAnsi="Times New Roman"/>
          <w:bCs/>
        </w:rPr>
        <w:lastRenderedPageBreak/>
        <w:t>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08857DAC"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C63D9F" w:rsidRPr="006E51FC">
        <w:rPr>
          <w:rFonts w:ascii="Times New Roman" w:hAnsi="Times New Roman"/>
          <w:bCs/>
          <w:lang w:eastAsia="sk-SK"/>
        </w:rPr>
        <w:t>2 Zmluvy o poskytnutí NFP (Predmet podpory</w:t>
      </w:r>
      <w:r w:rsidRPr="00307126">
        <w:rPr>
          <w:rFonts w:ascii="Times New Roman" w:hAnsi="Times New Roman"/>
          <w:bCs/>
        </w:rPr>
        <w:t>)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0432F59F"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20588D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195F5CCD"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7A77DCE4"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63620E69"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43CFCE73"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162FF8BB"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656C94CB" w14:textId="77777777" w:rsidR="00F27C5C" w:rsidRDefault="00107570" w:rsidP="008212EF">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1195192C"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1FF3764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7974B5">
        <w:rPr>
          <w:rFonts w:ascii="Times New Roman" w:hAnsi="Times New Roman"/>
          <w:bCs/>
        </w:rPr>
        <w:t>záverečnej</w:t>
      </w:r>
      <w:r w:rsidRPr="00307126">
        <w:rPr>
          <w:rFonts w:ascii="Times New Roman" w:hAnsi="Times New Roman"/>
          <w:bCs/>
        </w:rPr>
        <w:t xml:space="preserve">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5A0CDAE7"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A36C5B5"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624B78E8"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046A596A"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7EF4F804"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16DBC0B8"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w:t>
      </w:r>
      <w:r w:rsidRPr="00307126">
        <w:rPr>
          <w:rFonts w:ascii="Times New Roman" w:hAnsi="Times New Roman"/>
          <w:bCs/>
        </w:rPr>
        <w:lastRenderedPageBreak/>
        <w:t>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077D11B6"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41D35CD"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4FA5ECA3" w14:textId="77777777" w:rsidR="009F466D" w:rsidRPr="008212EF"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2B740A06"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1DB155B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3732C0B3" w14:textId="6E6AB869"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porušenie záväzkov týkajúcich sa vecnej</w:t>
      </w:r>
      <w:r w:rsidR="004870D4">
        <w:rPr>
          <w:rFonts w:ascii="Times New Roman" w:hAnsi="Times New Roman"/>
          <w:bCs/>
        </w:rPr>
        <w:t xml:space="preserve"> a/alebo časovej</w:t>
      </w:r>
      <w:r w:rsidRPr="00307126">
        <w:rPr>
          <w:rFonts w:ascii="Times New Roman" w:hAnsi="Times New Roman"/>
          <w:bCs/>
        </w:rPr>
        <w:t xml:space="preserve">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31175DBB"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 xml:space="preserve">bodu </w:t>
      </w:r>
      <w:proofErr w:type="spellStart"/>
      <w:r w:rsidR="00905446" w:rsidRPr="00307126">
        <w:rPr>
          <w:rFonts w:ascii="Times New Roman" w:hAnsi="Times New Roman"/>
          <w:bCs/>
        </w:rPr>
        <w:t>ix</w:t>
      </w:r>
      <w:proofErr w:type="spellEnd"/>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29"/>
      <w:r w:rsidRPr="00307126">
        <w:rPr>
          <w:rFonts w:ascii="Times New Roman" w:hAnsi="Times New Roman"/>
          <w:bCs/>
        </w:rPr>
        <w:t xml:space="preserve">od nadobudnutia účinnosti Zmluvy o poskytnutí NFP </w:t>
      </w:r>
      <w:commentRangeEnd w:id="29"/>
      <w:r w:rsidR="00117A61" w:rsidRPr="00F63C73">
        <w:rPr>
          <w:rStyle w:val="Odkaznakomentr"/>
          <w:rFonts w:ascii="Times New Roman" w:hAnsi="Times New Roman"/>
          <w:sz w:val="22"/>
        </w:rPr>
        <w:commentReference w:id="29"/>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38AB5F4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217282F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4031FB6D"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58876AB9" w14:textId="77777777" w:rsidR="009F466D" w:rsidRPr="00A91910" w:rsidRDefault="00971FF0" w:rsidP="009F466D">
      <w:pPr>
        <w:numPr>
          <w:ilvl w:val="2"/>
          <w:numId w:val="5"/>
        </w:numPr>
        <w:spacing w:before="120" w:after="0" w:line="264" w:lineRule="auto"/>
        <w:jc w:val="both"/>
        <w:rPr>
          <w:rFonts w:ascii="Times New Roman" w:hAnsi="Times New Roman"/>
          <w:bCs/>
        </w:rPr>
      </w:pPr>
      <w:r>
        <w:rPr>
          <w:rFonts w:ascii="Times New Roman" w:hAnsi="Times New Roman"/>
          <w:bCs/>
        </w:rPr>
        <w:t>neuplatňuje sa</w:t>
      </w:r>
    </w:p>
    <w:p w14:paraId="5E162B26"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opakované nepredloženie Žiadosti o platbu v lehote podľa článku 5 odsek 5.1 zmluvy, </w:t>
      </w:r>
    </w:p>
    <w:p w14:paraId="138238E2"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5CCF50C"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22E170A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3DAB7F59"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213A43F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8212EF">
        <w:rPr>
          <w:rFonts w:ascii="Times New Roman" w:hAnsi="Times New Roman"/>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534EDF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13E8EF5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6A325BC7"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8F7E192"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489576A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8F6C67B" w14:textId="7777777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vzájomných práv a povinností, najmä Poskytovateľ vykoná úkony vzťahujúce sa k finančnému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w:t>
      </w:r>
      <w:r w:rsidR="00A52658" w:rsidRPr="00A91910">
        <w:rPr>
          <w:rFonts w:ascii="Times New Roman" w:hAnsi="Times New Roman"/>
          <w:bCs/>
        </w:rPr>
        <w:t>ods</w:t>
      </w:r>
      <w:r w:rsidR="00E017C6">
        <w:rPr>
          <w:rFonts w:ascii="Times New Roman" w:hAnsi="Times New Roman"/>
          <w:bCs/>
        </w:rPr>
        <w:t>eku</w:t>
      </w:r>
      <w:r w:rsidR="00A52658" w:rsidRPr="00307126">
        <w:rPr>
          <w:rFonts w:ascii="Times New Roman" w:hAnsi="Times New Roman"/>
          <w:bCs/>
        </w:rPr>
        <w:t xml:space="preserve"> 4 písm</w:t>
      </w:r>
      <w:r w:rsidR="001D3560" w:rsidRPr="00307126">
        <w:rPr>
          <w:rFonts w:ascii="Times New Roman" w:hAnsi="Times New Roman"/>
          <w:bCs/>
        </w:rPr>
        <w:t>e</w:t>
      </w:r>
      <w:r w:rsidR="00C42CE9">
        <w:rPr>
          <w:rFonts w:ascii="Times New Roman" w:hAnsi="Times New Roman"/>
          <w:bCs/>
        </w:rPr>
        <w:t>na</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1E292B49" w14:textId="77777777" w:rsidR="00A91910" w:rsidRPr="00307126" w:rsidRDefault="00A91910" w:rsidP="00A66B02">
      <w:pPr>
        <w:keepNext/>
        <w:spacing w:line="240" w:lineRule="auto"/>
        <w:ind w:left="1440" w:hanging="1440"/>
        <w:jc w:val="both"/>
        <w:outlineLvl w:val="2"/>
        <w:rPr>
          <w:rFonts w:ascii="Times New Roman" w:hAnsi="Times New Roman"/>
          <w:b/>
          <w:bCs/>
        </w:rPr>
      </w:pPr>
      <w:r w:rsidRPr="00307126">
        <w:rPr>
          <w:rFonts w:ascii="Times New Roman" w:hAnsi="Times New Roman"/>
          <w:b/>
          <w:bCs/>
        </w:rPr>
        <w:t>Článok 10</w:t>
      </w:r>
      <w:r w:rsidRPr="00307126">
        <w:rPr>
          <w:rFonts w:ascii="Times New Roman" w:hAnsi="Times New Roman"/>
          <w:b/>
          <w:bCs/>
        </w:rPr>
        <w:tab/>
        <w:t>VY</w:t>
      </w:r>
      <w:r w:rsidR="00A66B02" w:rsidRPr="00307126">
        <w:rPr>
          <w:rFonts w:ascii="Times New Roman" w:hAnsi="Times New Roman"/>
          <w:b/>
          <w:bCs/>
        </w:rPr>
        <w:t xml:space="preserve">SPORIADANIE FINANČNÝCH VZŤAHOV </w:t>
      </w:r>
    </w:p>
    <w:p w14:paraId="2C6E57C0"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20293E7D"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4EFDCD"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166B8AC0"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36B6A318" w14:textId="7C2ED12C"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w:t>
      </w:r>
      <w:r w:rsidRPr="00307126">
        <w:rPr>
          <w:sz w:val="22"/>
          <w:szCs w:val="22"/>
        </w:rPr>
        <w:lastRenderedPageBreak/>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179BA42A" w14:textId="77777777" w:rsidR="00F27C5C" w:rsidRDefault="003440CB"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48F5ADEF"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41E7907" w14:textId="77777777" w:rsidR="00F27C5C" w:rsidRDefault="00A91910" w:rsidP="008212EF">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7015B4CB"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0BC5B2E1"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3A6C2134" w14:textId="77777777" w:rsidR="00F27C5C" w:rsidRDefault="00A91910" w:rsidP="008212EF">
      <w:pPr>
        <w:pStyle w:val="Odsekzoznamu1"/>
        <w:numPr>
          <w:ilvl w:val="0"/>
          <w:numId w:val="29"/>
        </w:numPr>
        <w:tabs>
          <w:tab w:val="num" w:pos="-4962"/>
        </w:tabs>
        <w:spacing w:before="240" w:after="200" w:line="264" w:lineRule="auto"/>
        <w:ind w:left="1418" w:hanging="425"/>
        <w:jc w:val="both"/>
        <w:rPr>
          <w:sz w:val="22"/>
          <w:szCs w:val="22"/>
        </w:rPr>
      </w:pPr>
      <w:commentRangeStart w:id="30"/>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30"/>
      <w:r w:rsidRPr="00307126">
        <w:rPr>
          <w:rStyle w:val="Odkaznakomentr"/>
          <w:sz w:val="22"/>
          <w:szCs w:val="22"/>
        </w:rPr>
        <w:commentReference w:id="30"/>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61429BF5" w14:textId="77777777" w:rsidR="00F27C5C" w:rsidRDefault="008037C1" w:rsidP="008212EF">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5365FE90"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8212EF">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w:t>
      </w:r>
      <w:r w:rsidRPr="00307126">
        <w:rPr>
          <w:rFonts w:ascii="Times New Roman" w:hAnsi="Times New Roman"/>
          <w:lang w:eastAsia="sk-SK"/>
        </w:rPr>
        <w:lastRenderedPageBreak/>
        <w:t xml:space="preserve">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w:t>
      </w:r>
      <w:r w:rsidRPr="00834F40">
        <w:rPr>
          <w:rFonts w:ascii="Times New Roman" w:hAnsi="Times New Roman"/>
          <w:lang w:eastAsia="sk-SK"/>
        </w:rPr>
        <w:t>písm</w:t>
      </w:r>
      <w:r w:rsidR="005946B0">
        <w:rPr>
          <w:rFonts w:ascii="Times New Roman" w:hAnsi="Times New Roman"/>
          <w:lang w:eastAsia="sk-SK"/>
        </w:rPr>
        <w:t>ená</w:t>
      </w:r>
      <w:r w:rsidRPr="00307126">
        <w:rPr>
          <w:rFonts w:ascii="Times New Roman" w:hAnsi="Times New Roman"/>
          <w:lang w:eastAsia="sk-SK"/>
        </w:rPr>
        <w:t xml:space="preserve">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w:t>
      </w:r>
      <w:r w:rsidR="00E730AB" w:rsidRPr="00834F40">
        <w:rPr>
          <w:rFonts w:ascii="Times New Roman" w:hAnsi="Times New Roman"/>
          <w:lang w:eastAsia="sk-SK"/>
        </w:rPr>
        <w:t>písm</w:t>
      </w:r>
      <w:r w:rsidR="005946B0">
        <w:rPr>
          <w:rFonts w:ascii="Times New Roman" w:hAnsi="Times New Roman"/>
          <w:lang w:eastAsia="sk-SK"/>
        </w:rPr>
        <w:t>eno</w:t>
      </w:r>
      <w:r w:rsidR="007802EE">
        <w:rPr>
          <w:rFonts w:ascii="Times New Roman" w:hAnsi="Times New Roman"/>
          <w:lang w:eastAsia="sk-SK"/>
        </w:rPr>
        <w:t xml:space="preserve">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0AE3BE1F" w14:textId="77777777" w:rsidR="00F27C5C" w:rsidRDefault="00C52649" w:rsidP="008212EF">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w:t>
      </w:r>
      <w:r w:rsidR="00376FD2">
        <w:rPr>
          <w:rFonts w:ascii="Times New Roman" w:hAnsi="Times New Roman"/>
          <w:lang w:eastAsia="sk-SK"/>
        </w:rPr>
        <w:t>ímateľ povinný vrátenie vykonať</w:t>
      </w:r>
      <w:r w:rsidR="00FA17A0" w:rsidRPr="00307126">
        <w:rPr>
          <w:rFonts w:ascii="Times New Roman" w:hAnsi="Times New Roman"/>
        </w:rPr>
        <w:t>.</w:t>
      </w:r>
    </w:p>
    <w:p w14:paraId="5E015CA3" w14:textId="77777777" w:rsidR="00F27C5C" w:rsidRDefault="00C52649" w:rsidP="008212EF">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w:t>
      </w:r>
      <w:r w:rsidR="005D4E7D">
        <w:rPr>
          <w:rFonts w:ascii="Times New Roman" w:hAnsi="Times New Roman"/>
        </w:rPr>
        <w:t xml:space="preserve">pracovných </w:t>
      </w:r>
      <w:r w:rsidRPr="00307126">
        <w:rPr>
          <w:rFonts w:ascii="Times New Roman" w:hAnsi="Times New Roman"/>
        </w:rPr>
        <w:t xml:space="preserve">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532E84" w:rsidRPr="008212EF">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754BCDF3"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7828E354"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53A5F7B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211C039D" w14:textId="2B1B85CA" w:rsidR="00F27C5C" w:rsidRDefault="00A91910" w:rsidP="008212EF">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3D4FE0">
        <w:rPr>
          <w:rFonts w:ascii="Times New Roman" w:hAnsi="Times New Roman"/>
          <w:lang w:eastAsia="sk-SK"/>
        </w:rPr>
        <w:t>Civilný sporový</w:t>
      </w:r>
      <w:r w:rsidRPr="00307126">
        <w:rPr>
          <w:rFonts w:ascii="Times New Roman" w:hAnsi="Times New Roman"/>
          <w:lang w:eastAsia="sk-SK"/>
        </w:rPr>
        <w:t xml:space="preserve"> poriadok)</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4AC36E5C"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3FF83A2" w14:textId="77777777"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lastRenderedPageBreak/>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2C69C93A"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715974C8"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0FE21E23" w14:textId="77777777"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70AAD364" w14:textId="77777777"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647CA9BF" w14:textId="77777777"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w:t>
      </w:r>
      <w:proofErr w:type="spellStart"/>
      <w:r w:rsidRPr="00307126">
        <w:rPr>
          <w:rFonts w:ascii="Times New Roman" w:hAnsi="Times New Roman"/>
        </w:rPr>
        <w:t>vysporiadania</w:t>
      </w:r>
      <w:proofErr w:type="spellEnd"/>
      <w:r w:rsidRPr="00307126">
        <w:rPr>
          <w:rFonts w:ascii="Times New Roman" w:hAnsi="Times New Roman"/>
        </w:rPr>
        <w:t xml:space="preserve"> finančných vzťahov. </w:t>
      </w:r>
    </w:p>
    <w:p w14:paraId="1D88FF7F" w14:textId="77777777" w:rsidR="00A91910" w:rsidRPr="00307126" w:rsidRDefault="00A91910" w:rsidP="00901075">
      <w:pPr>
        <w:numPr>
          <w:ilvl w:val="0"/>
          <w:numId w:val="9"/>
        </w:numPr>
        <w:spacing w:before="240" w:line="264" w:lineRule="auto"/>
        <w:jc w:val="both"/>
        <w:rPr>
          <w:rFonts w:ascii="Times New Roman" w:hAnsi="Times New Roman"/>
          <w:lang w:eastAsia="sk-SK"/>
        </w:rPr>
      </w:pPr>
      <w:commentRangeStart w:id="31"/>
      <w:r w:rsidRPr="00307126">
        <w:rPr>
          <w:rFonts w:ascii="Times New Roman" w:hAnsi="Times New Roman"/>
          <w:lang w:eastAsia="sk-SK"/>
        </w:rPr>
        <w:t>Pohľadávku</w:t>
      </w:r>
      <w:commentRangeEnd w:id="31"/>
      <w:r w:rsidR="001A6D0E" w:rsidRPr="00307126">
        <w:rPr>
          <w:rStyle w:val="Odkaznakomentr"/>
          <w:rFonts w:ascii="Times New Roman" w:eastAsia="Times New Roman" w:hAnsi="Times New Roman"/>
          <w:sz w:val="22"/>
          <w:szCs w:val="22"/>
        </w:rPr>
        <w:commentReference w:id="3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2BBE6F53"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43C181DE"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719FFCC2"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21B099E3" w14:textId="77777777" w:rsidR="00532AFF" w:rsidRPr="00307126" w:rsidRDefault="00532AFF" w:rsidP="00901075">
      <w:pPr>
        <w:numPr>
          <w:ilvl w:val="1"/>
          <w:numId w:val="9"/>
        </w:numPr>
        <w:spacing w:after="0" w:line="264" w:lineRule="auto"/>
        <w:jc w:val="both"/>
        <w:rPr>
          <w:rFonts w:ascii="Times New Roman" w:hAnsi="Times New Roman"/>
          <w:lang w:eastAsia="sk-SK"/>
        </w:rPr>
      </w:pPr>
      <w:proofErr w:type="spellStart"/>
      <w:r w:rsidRPr="00307126">
        <w:rPr>
          <w:rFonts w:ascii="Times New Roman" w:hAnsi="Times New Roman"/>
          <w:lang w:eastAsia="sk-SK"/>
        </w:rPr>
        <w:t>vysporiadať</w:t>
      </w:r>
      <w:proofErr w:type="spellEnd"/>
      <w:r w:rsidRPr="00307126">
        <w:rPr>
          <w:rFonts w:ascii="Times New Roman" w:hAnsi="Times New Roman"/>
          <w:lang w:eastAsia="sk-SK"/>
        </w:rPr>
        <w:t xml:space="preserve">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0F0C533D"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lastRenderedPageBreak/>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09345558"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7BAC173" w14:textId="77777777" w:rsidR="00A91910" w:rsidRPr="00307126" w:rsidRDefault="00A91910" w:rsidP="008A0487">
      <w:pPr>
        <w:keepNext/>
        <w:spacing w:before="120" w:line="264" w:lineRule="auto"/>
        <w:ind w:left="1440" w:hanging="1440"/>
        <w:jc w:val="both"/>
        <w:outlineLvl w:val="2"/>
        <w:rPr>
          <w:rFonts w:ascii="Times New Roman" w:hAnsi="Times New Roman"/>
          <w:b/>
          <w:bCs/>
        </w:rPr>
      </w:pPr>
      <w:r w:rsidRPr="00307126">
        <w:rPr>
          <w:rFonts w:ascii="Times New Roman" w:hAnsi="Times New Roman"/>
          <w:b/>
          <w:bCs/>
        </w:rPr>
        <w:t>Článok 11</w:t>
      </w:r>
      <w:r w:rsidRPr="00307126">
        <w:rPr>
          <w:rFonts w:ascii="Times New Roman" w:hAnsi="Times New Roman"/>
          <w:b/>
          <w:bCs/>
        </w:rPr>
        <w:tab/>
        <w:t>ÚČTOVNÍCTVO A UCHOVÁVANIE ÚČTOVNEJ DOKUMENTÁCIE</w:t>
      </w:r>
    </w:p>
    <w:p w14:paraId="129C2043"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0A8E68C2" w14:textId="77777777" w:rsidR="00F27C5C" w:rsidRDefault="00A91910" w:rsidP="008212EF">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145599B8" w14:textId="77777777" w:rsidR="00F27C5C" w:rsidRDefault="00916566" w:rsidP="008212EF">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32F6E702"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45091649"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08A8D134" w14:textId="77777777" w:rsidR="00F27C5C" w:rsidRDefault="00A91910" w:rsidP="008212EF">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F6E73D5" w14:textId="77777777" w:rsidR="0049218B" w:rsidRPr="008A0487" w:rsidRDefault="00222D0C" w:rsidP="008A0487">
      <w:pPr>
        <w:numPr>
          <w:ilvl w:val="0"/>
          <w:numId w:val="30"/>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91910" w:rsidRPr="008A0487">
        <w:rPr>
          <w:rFonts w:ascii="Times New Roman" w:hAnsi="Times New Roman"/>
          <w:lang w:eastAsia="sk-SK"/>
        </w:rPr>
        <w:t>.</w:t>
      </w:r>
    </w:p>
    <w:p w14:paraId="5B5E9835" w14:textId="1AC90E75"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Default="003D4FE0" w:rsidP="003D4FE0">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32"/>
      <w:r w:rsidRPr="003D4FE0">
        <w:rPr>
          <w:rFonts w:ascii="Times New Roman" w:hAnsi="Times New Roman"/>
          <w:lang w:eastAsia="sk-SK"/>
        </w:rPr>
        <w:lastRenderedPageBreak/>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2"/>
      <w:r>
        <w:rPr>
          <w:rStyle w:val="Odkaznakomentr"/>
          <w:rFonts w:ascii="Times New Roman" w:eastAsia="Times New Roman" w:hAnsi="Times New Roman"/>
          <w:lang w:val="x-none" w:eastAsia="x-none"/>
        </w:rPr>
        <w:commentReference w:id="32"/>
      </w:r>
    </w:p>
    <w:p w14:paraId="09AC38A6" w14:textId="77777777" w:rsidR="003D4FE0" w:rsidRPr="003D4FE0" w:rsidRDefault="003D4FE0" w:rsidP="00B6518A">
      <w:pPr>
        <w:spacing w:before="120" w:line="264" w:lineRule="auto"/>
        <w:jc w:val="both"/>
        <w:rPr>
          <w:rFonts w:ascii="Times New Roman" w:hAnsi="Times New Roman"/>
          <w:lang w:eastAsia="sk-SK"/>
        </w:rPr>
      </w:pPr>
    </w:p>
    <w:p w14:paraId="5701FD53" w14:textId="77777777" w:rsidR="00F27C5C" w:rsidRDefault="00107570" w:rsidP="008212EF">
      <w:pPr>
        <w:keepNext/>
        <w:spacing w:before="120" w:line="264" w:lineRule="auto"/>
        <w:ind w:left="1440" w:hanging="1440"/>
        <w:jc w:val="both"/>
        <w:outlineLvl w:val="2"/>
        <w:rPr>
          <w:b/>
          <w:bCs/>
        </w:rPr>
      </w:pPr>
      <w:r w:rsidRPr="00914C77">
        <w:rPr>
          <w:rFonts w:ascii="Times New Roman" w:hAnsi="Times New Roman"/>
          <w:b/>
          <w:bCs/>
        </w:rPr>
        <w:t xml:space="preserve">Článok 12 </w:t>
      </w:r>
      <w:r w:rsidRPr="00914C77">
        <w:rPr>
          <w:rFonts w:ascii="Times New Roman" w:hAnsi="Times New Roman"/>
          <w:b/>
          <w:bCs/>
        </w:rPr>
        <w:tab/>
        <w:t xml:space="preserve">KONTROLA/ AUDIT </w:t>
      </w:r>
    </w:p>
    <w:p w14:paraId="02602B5A"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3E6BD923"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4A75EB75"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8D6CCE2" w14:textId="360113B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w:t>
      </w:r>
      <w:r w:rsidR="003D4FE0">
        <w:rPr>
          <w:sz w:val="22"/>
          <w:szCs w:val="22"/>
        </w:rPr>
        <w:t>ním</w:t>
      </w:r>
      <w:r w:rsidR="003D4FE0" w:rsidRPr="00307126">
        <w:rPr>
          <w:sz w:val="22"/>
          <w:szCs w:val="22"/>
        </w:rPr>
        <w:t xml:space="preserve"> </w:t>
      </w:r>
      <w:r w:rsidRPr="00307126">
        <w:rPr>
          <w:sz w:val="22"/>
          <w:szCs w:val="22"/>
        </w:rPr>
        <w:t xml:space="preserve">poverené osoby, </w:t>
      </w:r>
    </w:p>
    <w:p w14:paraId="537ECAB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42340621"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60DC018B" w14:textId="77777777" w:rsidR="00170C9D" w:rsidRPr="008212EF" w:rsidRDefault="00532E84" w:rsidP="00E05099">
      <w:pPr>
        <w:pStyle w:val="Normlnywebov"/>
        <w:spacing w:before="120" w:beforeAutospacing="0" w:after="0" w:afterAutospacing="0" w:line="264" w:lineRule="auto"/>
        <w:ind w:left="1418" w:hanging="284"/>
        <w:jc w:val="both"/>
        <w:rPr>
          <w:b/>
          <w:sz w:val="22"/>
        </w:rPr>
      </w:pPr>
      <w:r w:rsidRPr="008212EF">
        <w:t xml:space="preserve">f. </w:t>
      </w:r>
      <w:r w:rsidR="00170C9D"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73341E5D"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317DD311" w14:textId="77777777" w:rsidR="00F27C5C" w:rsidRDefault="006F27EE" w:rsidP="008212EF">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w:t>
      </w:r>
      <w:r w:rsidR="006659AC" w:rsidRPr="00307126">
        <w:rPr>
          <w:sz w:val="22"/>
          <w:szCs w:val="22"/>
        </w:rPr>
        <w:t>námietky</w:t>
      </w:r>
      <w:r w:rsidR="005C4A9E" w:rsidRPr="00307126">
        <w:rPr>
          <w:sz w:val="22"/>
          <w:szCs w:val="22"/>
        </w:rPr>
        <w:t xml:space="preserve"> </w:t>
      </w:r>
      <w:r w:rsidR="00C66FC9">
        <w:rPr>
          <w:sz w:val="22"/>
          <w:szCs w:val="22"/>
        </w:rPr>
        <w:t xml:space="preserve">v </w:t>
      </w:r>
      <w:r w:rsidR="005C4A9E" w:rsidRPr="00307126">
        <w:rPr>
          <w:sz w:val="22"/>
          <w:szCs w:val="22"/>
        </w:rPr>
        <w:t xml:space="preserve">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431701A0"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64A637C8"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57B6D9A2"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 xml:space="preserve">zdržať sa konania, </w:t>
      </w:r>
      <w:r w:rsidRPr="00307126">
        <w:rPr>
          <w:sz w:val="22"/>
          <w:szCs w:val="22"/>
        </w:rPr>
        <w:lastRenderedPageBreak/>
        <w:t>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1CC7FDDC"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3F62AAE0"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474237E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Pr="00307126" w:rsidDel="00D31307">
        <w:rPr>
          <w:sz w:val="22"/>
          <w:szCs w:val="22"/>
        </w:rPr>
        <w:t xml:space="preserve"> </w:t>
      </w:r>
      <w:r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52687628" w14:textId="0D9D5948"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2DFADA19" w14:textId="77777777" w:rsidR="003D4FE0" w:rsidRPr="003D4FE0" w:rsidRDefault="003D4FE0" w:rsidP="00B6518A">
      <w:pPr>
        <w:pStyle w:val="Odsekzoznamu"/>
        <w:numPr>
          <w:ilvl w:val="0"/>
          <w:numId w:val="45"/>
        </w:numPr>
        <w:jc w:val="both"/>
        <w:rPr>
          <w:sz w:val="22"/>
          <w:szCs w:val="22"/>
        </w:rPr>
      </w:pPr>
      <w:r w:rsidRPr="003D4FE0">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307126" w:rsidRDefault="003D4FE0"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p>
    <w:p w14:paraId="0C89CE6D" w14:textId="77777777" w:rsidR="00F27C5C" w:rsidRDefault="00107570" w:rsidP="008212EF">
      <w:pPr>
        <w:keepNext/>
        <w:spacing w:before="120" w:line="264" w:lineRule="auto"/>
        <w:ind w:left="1440" w:hanging="1440"/>
        <w:jc w:val="both"/>
        <w:outlineLvl w:val="2"/>
        <w:rPr>
          <w:rFonts w:ascii="Times New Roman" w:hAnsi="Times New Roman"/>
          <w:b/>
          <w:bCs/>
        </w:rPr>
      </w:pPr>
      <w:r w:rsidRPr="00914C77">
        <w:rPr>
          <w:rFonts w:ascii="Times New Roman" w:hAnsi="Times New Roman"/>
          <w:b/>
          <w:bCs/>
        </w:rPr>
        <w:lastRenderedPageBreak/>
        <w:t>Článok 13</w:t>
      </w:r>
      <w:r w:rsidRPr="00914C77">
        <w:rPr>
          <w:rFonts w:ascii="Times New Roman" w:hAnsi="Times New Roman"/>
          <w:b/>
          <w:bCs/>
        </w:rPr>
        <w:tab/>
      </w:r>
      <w:r w:rsidR="00AC4F7B" w:rsidRPr="00914C77">
        <w:rPr>
          <w:rFonts w:ascii="Times New Roman" w:hAnsi="Times New Roman"/>
          <w:b/>
          <w:bCs/>
        </w:rPr>
        <w:t>ZABEZPEČ</w:t>
      </w:r>
      <w:r w:rsidR="00DF4ABE" w:rsidRPr="00914C77">
        <w:rPr>
          <w:rFonts w:ascii="Times New Roman" w:hAnsi="Times New Roman"/>
          <w:b/>
          <w:bCs/>
        </w:rPr>
        <w:t>ENIE POHĽADÁVKY</w:t>
      </w:r>
      <w:r w:rsidR="00577ECD" w:rsidRPr="00914C77">
        <w:rPr>
          <w:rFonts w:ascii="Times New Roman" w:hAnsi="Times New Roman"/>
          <w:b/>
          <w:bCs/>
        </w:rPr>
        <w:t xml:space="preserve">, </w:t>
      </w:r>
      <w:r w:rsidR="00AC4F7B" w:rsidRPr="00914C77">
        <w:rPr>
          <w:rFonts w:ascii="Times New Roman" w:hAnsi="Times New Roman"/>
          <w:b/>
          <w:bCs/>
        </w:rPr>
        <w:t>POISTENIE MAJETKU</w:t>
      </w:r>
      <w:r w:rsidR="00577ECD" w:rsidRPr="00914C77">
        <w:rPr>
          <w:rFonts w:ascii="Times New Roman" w:hAnsi="Times New Roman"/>
          <w:b/>
          <w:bCs/>
        </w:rPr>
        <w:t xml:space="preserve"> A ZMLUVNÉ POKUTY</w:t>
      </w:r>
    </w:p>
    <w:p w14:paraId="1DC0E2AC" w14:textId="77777777" w:rsidR="00F27C5C" w:rsidRDefault="00AC4F7B" w:rsidP="008212EF">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3"/>
      <w:r w:rsidRPr="00307126">
        <w:rPr>
          <w:rFonts w:ascii="Times New Roman" w:hAnsi="Times New Roman"/>
        </w:rPr>
        <w:t>bude povinný zabezpečiť budúcu pohľadávku zo Zmluvy o poskytnutí NFP</w:t>
      </w:r>
      <w:commentRangeEnd w:id="33"/>
      <w:r w:rsidR="00F2106D" w:rsidRPr="00067253">
        <w:rPr>
          <w:rStyle w:val="Odkaznakomentr"/>
          <w:rFonts w:ascii="Times New Roman" w:hAnsi="Times New Roman"/>
          <w:sz w:val="22"/>
        </w:rPr>
        <w:commentReference w:id="33"/>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1255948C"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 vo vlastníctve Prijímateľa alebo tretej osoby, </w:t>
      </w:r>
    </w:p>
    <w:p w14:paraId="783078B3"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w:t>
      </w:r>
      <w:proofErr w:type="spellStart"/>
      <w:r w:rsidRPr="00307126">
        <w:rPr>
          <w:sz w:val="22"/>
          <w:szCs w:val="22"/>
        </w:rPr>
        <w:t>vysporiadané</w:t>
      </w:r>
      <w:proofErr w:type="spellEnd"/>
      <w:r w:rsidRPr="00307126">
        <w:rPr>
          <w:sz w:val="22"/>
          <w:szCs w:val="22"/>
        </w:rPr>
        <w:t xml:space="preserve">; to znamená, že je známy vlastník, resp. všetci spoluvlastníci veci a súčet ich spoluvlastníckych podielov k veci, ktorá je predmetom zálohu, je 1/1, </w:t>
      </w:r>
    </w:p>
    <w:p w14:paraId="769373E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11D2F92F"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proofErr w:type="spellStart"/>
      <w:r w:rsidR="00580301" w:rsidRPr="00307126">
        <w:rPr>
          <w:sz w:val="22"/>
          <w:szCs w:val="22"/>
        </w:rPr>
        <w:t>P</w:t>
      </w:r>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532E84" w:rsidRPr="008212EF">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rPr>
        <w:t>ek</w:t>
      </w:r>
      <w:r w:rsidRPr="00307126">
        <w:rPr>
          <w:sz w:val="22"/>
          <w:szCs w:val="22"/>
        </w:rPr>
        <w:t xml:space="preserve"> 5.2 písm</w:t>
      </w:r>
      <w:r w:rsidR="001D3560" w:rsidRPr="00307126">
        <w:rPr>
          <w:sz w:val="22"/>
          <w:szCs w:val="22"/>
        </w:rPr>
        <w:t xml:space="preserve">eno </w:t>
      </w:r>
      <w:r w:rsidRPr="00307126">
        <w:rPr>
          <w:sz w:val="22"/>
          <w:szCs w:val="22"/>
        </w:rPr>
        <w:t>a) zmluvy)</w:t>
      </w:r>
      <w:r w:rsidR="002B2F9B" w:rsidRPr="00307126">
        <w:rPr>
          <w:sz w:val="22"/>
          <w:szCs w:val="22"/>
        </w:rPr>
        <w:t xml:space="preserve"> v zmysle oboch vyššie uvedených pravidiel</w:t>
      </w:r>
      <w:r w:rsidR="00532E84" w:rsidRPr="008212EF">
        <w:rPr>
          <w:sz w:val="22"/>
        </w:rPr>
        <w:t>,</w:t>
      </w:r>
      <w:r w:rsidRPr="00307126">
        <w:rPr>
          <w:sz w:val="22"/>
          <w:szCs w:val="22"/>
        </w:rPr>
        <w:t xml:space="preserve"> </w:t>
      </w:r>
    </w:p>
    <w:p w14:paraId="65AE2875"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65530D0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3E27E7C3"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307126">
        <w:rPr>
          <w:rFonts w:ascii="Times New Roman" w:hAnsi="Times New Roman"/>
        </w:rPr>
        <w:t>ii</w:t>
      </w:r>
      <w:proofErr w:type="spellEnd"/>
      <w:r w:rsidRPr="00307126">
        <w:rPr>
          <w:rFonts w:ascii="Times New Roman" w:hAnsi="Times New Roman"/>
        </w:rPr>
        <w:t>) alebo</w:t>
      </w:r>
    </w:p>
    <w:p w14:paraId="556D9D33"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 spoluvlastníctve osôb uvedených v bodoch (i) až (</w:t>
      </w:r>
      <w:proofErr w:type="spellStart"/>
      <w:r w:rsidRPr="00307126">
        <w:rPr>
          <w:rFonts w:ascii="Times New Roman" w:hAnsi="Times New Roman"/>
        </w:rPr>
        <w:t>iii</w:t>
      </w:r>
      <w:proofErr w:type="spellEnd"/>
      <w:r w:rsidRPr="00307126">
        <w:rPr>
          <w:rFonts w:ascii="Times New Roman" w:hAnsi="Times New Roman"/>
        </w:rPr>
        <w:t>) vyššie za podmienok tam uvedených alebo</w:t>
      </w:r>
    </w:p>
    <w:p w14:paraId="69348C6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iné Poskytovateľom akceptované práva alebo majetkové hodnoty analogicky za splnenia podmienok (</w:t>
      </w:r>
      <w:proofErr w:type="spellStart"/>
      <w:r w:rsidRPr="00307126">
        <w:rPr>
          <w:rFonts w:ascii="Times New Roman" w:eastAsia="Times New Roman" w:hAnsi="Times New Roman"/>
          <w:lang w:eastAsia="sk-SK"/>
        </w:rPr>
        <w:t>ii</w:t>
      </w:r>
      <w:proofErr w:type="spellEnd"/>
      <w:r w:rsidRPr="00307126">
        <w:rPr>
          <w:rFonts w:ascii="Times New Roman" w:eastAsia="Times New Roman" w:hAnsi="Times New Roman"/>
          <w:lang w:eastAsia="sk-SK"/>
        </w:rPr>
        <w:t>) až (</w:t>
      </w:r>
      <w:proofErr w:type="spellStart"/>
      <w:r w:rsidRPr="00307126">
        <w:rPr>
          <w:rFonts w:ascii="Times New Roman" w:eastAsia="Times New Roman" w:hAnsi="Times New Roman"/>
          <w:lang w:eastAsia="sk-SK"/>
        </w:rPr>
        <w:t>iv</w:t>
      </w:r>
      <w:proofErr w:type="spellEnd"/>
      <w:r w:rsidRPr="00307126">
        <w:rPr>
          <w:rFonts w:ascii="Times New Roman" w:eastAsia="Times New Roman" w:hAnsi="Times New Roman"/>
          <w:lang w:eastAsia="sk-SK"/>
        </w:rPr>
        <w:t xml:space="preserve">), ak nepatria výlučne Prijímateľovi,  </w:t>
      </w:r>
    </w:p>
    <w:p w14:paraId="1FFA8A2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rPr>
        <w:t xml:space="preserve">kalendárnych </w:t>
      </w:r>
      <w:r w:rsidRPr="00307126">
        <w:rPr>
          <w:sz w:val="22"/>
          <w:szCs w:val="22"/>
        </w:rPr>
        <w:t>dní po vykonaní zmeny a súčasne je povinný do troch</w:t>
      </w:r>
      <w:r w:rsidR="00570628" w:rsidRPr="00307126">
        <w:rPr>
          <w:sz w:val="22"/>
          <w:szCs w:val="22"/>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45684E05"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4D86022A"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Okrem podmienok uvedených pre zriadenie a vznik záložného práva podľa písm</w:t>
      </w:r>
      <w:r w:rsidR="007802EE">
        <w:rPr>
          <w:rFonts w:ascii="Times New Roman" w:hAnsi="Times New Roman"/>
          <w:bCs/>
        </w:rPr>
        <w:t>ena</w:t>
      </w:r>
      <w:r w:rsidR="007802EE" w:rsidRPr="00307126">
        <w:rPr>
          <w:rFonts w:ascii="Times New Roman" w:hAnsi="Times New Roman"/>
          <w:bCs/>
        </w:rPr>
        <w:t xml:space="preserve"> </w:t>
      </w:r>
      <w:r w:rsidRPr="00307126">
        <w:rPr>
          <w:rFonts w:ascii="Times New Roman" w:hAnsi="Times New Roman"/>
          <w:bCs/>
        </w:rPr>
        <w:t xml:space="preserve">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290DD1C3"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1234EAC7"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C495AFF"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534C16D"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33ED55CE"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33018632"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5C85F525"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A1A6323"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lastRenderedPageBreak/>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0159EF44"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723CA3FF"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1B6C527E"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14:paraId="58CD37AC"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34"/>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4"/>
      <w:r w:rsidR="00F2106D" w:rsidRPr="00067253">
        <w:rPr>
          <w:rStyle w:val="Odkaznakomentr"/>
          <w:rFonts w:ascii="Times New Roman" w:hAnsi="Times New Roman"/>
          <w:sz w:val="22"/>
        </w:rPr>
        <w:commentReference w:id="34"/>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7B00A9C4"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637DB305"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849B9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3BE90C7B"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690A246"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 xml:space="preserve">Poskytovateľ je oprávnený preskúmať poistenie majetku </w:t>
      </w:r>
      <w:r w:rsidRPr="00307126">
        <w:rPr>
          <w:rFonts w:ascii="Times New Roman" w:hAnsi="Times New Roman"/>
          <w:bCs/>
          <w:lang w:eastAsia="sk-SK"/>
        </w:rPr>
        <w:lastRenderedPageBreak/>
        <w:t>a súčasne určiť ďalšie podmienky takéhoto poistenia, ktoré zahŕňajú aj rozšírenie typu poistných rizík, pre ktoré sa poistenie vyžaduje,</w:t>
      </w:r>
    </w:p>
    <w:p w14:paraId="25AE3E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w:t>
      </w:r>
      <w:commentRangeStart w:id="35"/>
      <w:r w:rsidRPr="00307126">
        <w:rPr>
          <w:rFonts w:ascii="Times New Roman" w:hAnsi="Times New Roman"/>
          <w:lang w:eastAsia="sk-SK"/>
        </w:rPr>
        <w:t xml:space="preserve">a počas Udržateľnosti </w:t>
      </w:r>
      <w:r w:rsidR="00AA2FB0" w:rsidRPr="00307126">
        <w:rPr>
          <w:rFonts w:ascii="Times New Roman" w:hAnsi="Times New Roman"/>
          <w:lang w:eastAsia="sk-SK"/>
        </w:rPr>
        <w:t>P</w:t>
      </w:r>
      <w:r w:rsidRPr="00307126">
        <w:rPr>
          <w:rFonts w:ascii="Times New Roman" w:hAnsi="Times New Roman"/>
          <w:lang w:eastAsia="sk-SK"/>
        </w:rPr>
        <w:t>rojektu</w:t>
      </w:r>
      <w:commentRangeEnd w:id="35"/>
      <w:r w:rsidR="00120499">
        <w:rPr>
          <w:rStyle w:val="Odkaznakomentr"/>
          <w:rFonts w:ascii="Times New Roman" w:eastAsia="Times New Roman" w:hAnsi="Times New Roman"/>
        </w:rPr>
        <w:commentReference w:id="35"/>
      </w:r>
      <w:r w:rsidRPr="00307126">
        <w:rPr>
          <w:rFonts w:ascii="Times New Roman" w:hAnsi="Times New Roman"/>
          <w:lang w:eastAsia="sk-SK"/>
        </w:rPr>
        <w:t xml:space="preserve">, </w:t>
      </w:r>
    </w:p>
    <w:p w14:paraId="28963F5E"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 xml:space="preserve">v rámci doby Realizácie Projektu </w:t>
      </w:r>
      <w:commentRangeStart w:id="36"/>
      <w:r w:rsidR="002B2F9B" w:rsidRPr="00307126">
        <w:rPr>
          <w:rFonts w:ascii="Times New Roman" w:hAnsi="Times New Roman"/>
          <w:lang w:eastAsia="sk-SK"/>
        </w:rPr>
        <w:t xml:space="preserve">a počas Udržateľnosti Projektu </w:t>
      </w:r>
      <w:commentRangeEnd w:id="36"/>
      <w:r w:rsidR="0092571D">
        <w:rPr>
          <w:rStyle w:val="Odkaznakomentr"/>
          <w:rFonts w:ascii="Times New Roman" w:eastAsia="Times New Roman" w:hAnsi="Times New Roman"/>
        </w:rPr>
        <w:commentReference w:id="36"/>
      </w:r>
      <w:r w:rsidR="002B2F9B" w:rsidRPr="00307126">
        <w:rPr>
          <w:rFonts w:ascii="Times New Roman" w:hAnsi="Times New Roman"/>
          <w:lang w:eastAsia="sk-SK"/>
        </w:rPr>
        <w:t>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2709BC23"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37"/>
      <w:r w:rsidRPr="00307126">
        <w:rPr>
          <w:rFonts w:ascii="Times New Roman" w:hAnsi="Times New Roman"/>
          <w:bCs/>
          <w:lang w:eastAsia="sk-SK"/>
        </w:rPr>
        <w:t>alebo splniť podmienky Udržateľnosti Projektu</w:t>
      </w:r>
      <w:commentRangeEnd w:id="37"/>
      <w:r w:rsidR="008A0F1D">
        <w:rPr>
          <w:rStyle w:val="Odkaznakomentr"/>
          <w:rFonts w:ascii="Times New Roman" w:eastAsia="Times New Roman" w:hAnsi="Times New Roman"/>
        </w:rPr>
        <w:commentReference w:id="37"/>
      </w:r>
      <w:r w:rsidRPr="00307126">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72ED5DE"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38"/>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38"/>
      <w:r w:rsidR="00F2106D" w:rsidRPr="00F63C73">
        <w:rPr>
          <w:rStyle w:val="Odkaznakomentr"/>
          <w:rFonts w:ascii="Times New Roman" w:hAnsi="Times New Roman"/>
          <w:sz w:val="22"/>
        </w:rPr>
        <w:commentReference w:id="38"/>
      </w:r>
    </w:p>
    <w:p w14:paraId="23BCC2B5"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1B865EC4" w14:textId="77777777" w:rsidR="00F27C5C" w:rsidRDefault="00F73A40"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0CEE43D9" w14:textId="77777777"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2BAD899D" w14:textId="77777777" w:rsidR="00F27C5C" w:rsidRDefault="0051589C" w:rsidP="008212EF">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3B852533" w14:textId="77777777" w:rsidR="00F27C5C" w:rsidRDefault="00AC4F7B" w:rsidP="008212EF">
      <w:pPr>
        <w:pStyle w:val="Odsekzoznamu1"/>
        <w:numPr>
          <w:ilvl w:val="0"/>
          <w:numId w:val="32"/>
        </w:numPr>
        <w:spacing w:before="120" w:line="264" w:lineRule="auto"/>
        <w:ind w:left="1417" w:hanging="425"/>
        <w:jc w:val="both"/>
        <w:rPr>
          <w:sz w:val="22"/>
          <w:szCs w:val="22"/>
        </w:rPr>
      </w:pPr>
      <w:r w:rsidRPr="00307126">
        <w:rPr>
          <w:sz w:val="22"/>
          <w:szCs w:val="22"/>
        </w:rPr>
        <w:lastRenderedPageBreak/>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7DF0F535"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39"/>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39"/>
      <w:r w:rsidR="008B1DAE" w:rsidRPr="005D4870">
        <w:rPr>
          <w:rStyle w:val="Odkaznakomentr"/>
          <w:rFonts w:ascii="Times New Roman" w:hAnsi="Times New Roman"/>
          <w:sz w:val="22"/>
        </w:rPr>
        <w:commentReference w:id="39"/>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D27C95">
        <w:rPr>
          <w:rFonts w:ascii="Times New Roman" w:hAnsi="Times New Roman"/>
          <w:lang w:eastAsia="sk-SK"/>
        </w:rPr>
        <w:t>b</w:t>
      </w:r>
      <w:r w:rsidR="00AC4F7B" w:rsidRPr="00A91910">
        <w:rPr>
          <w:rFonts w:ascii="Times New Roman" w:hAnsi="Times New Roman"/>
          <w:lang w:eastAsia="sk-SK"/>
        </w:rPr>
        <w:t>)</w:t>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1FFBF0BC"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1F4F2727"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3A9DC841" w14:textId="77777777" w:rsidR="00107570" w:rsidRPr="00307126" w:rsidRDefault="00107570">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52182B39"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3C68ED">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043EF9BC"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alebo po Ukončení realizácie hlavných aktivít Projektu, najneskôr však do uplynutia </w:t>
      </w:r>
      <w:commentRangeStart w:id="40"/>
      <w:r w:rsidRPr="00307126">
        <w:rPr>
          <w:rFonts w:ascii="Times New Roman" w:hAnsi="Times New Roman"/>
        </w:rPr>
        <w:t xml:space="preserve">3 mesiacov </w:t>
      </w:r>
      <w:commentRangeEnd w:id="40"/>
      <w:r w:rsidR="000836FA" w:rsidRPr="00307126">
        <w:rPr>
          <w:rStyle w:val="Odkaznakomentr"/>
          <w:rFonts w:ascii="Times New Roman" w:eastAsia="Times New Roman" w:hAnsi="Times New Roman"/>
          <w:sz w:val="22"/>
          <w:szCs w:val="22"/>
        </w:rPr>
        <w:commentReference w:id="40"/>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7EFF5478"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2458821F"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7284A2EB" w14:textId="38919941"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w:t>
      </w:r>
      <w:r w:rsidRPr="00307126">
        <w:rPr>
          <w:rFonts w:ascii="Times New Roman" w:hAnsi="Times New Roman"/>
          <w:bCs/>
        </w:rPr>
        <w:lastRenderedPageBreak/>
        <w:t>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41"/>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41"/>
      <w:r w:rsidR="009F78E4">
        <w:rPr>
          <w:rStyle w:val="Odkaznakomentr"/>
          <w:rFonts w:ascii="Times New Roman" w:eastAsia="Times New Roman" w:hAnsi="Times New Roman"/>
        </w:rPr>
        <w:commentReference w:id="41"/>
      </w:r>
      <w:r w:rsidR="003D4FE0">
        <w:rPr>
          <w:rFonts w:ascii="Times New Roman" w:hAnsi="Times New Roman"/>
          <w:bCs/>
        </w:rPr>
        <w:t xml:space="preserve"> v prípade, ak ide o výdavky vynaložené vo forme Vecného </w:t>
      </w:r>
      <w:proofErr w:type="spellStart"/>
      <w:r w:rsidR="003D4FE0">
        <w:rPr>
          <w:rFonts w:ascii="Times New Roman" w:hAnsi="Times New Roman"/>
          <w:bCs/>
        </w:rPr>
        <w:t>príspevku,</w:t>
      </w:r>
      <w:r w:rsidR="00E56A46" w:rsidRPr="00307126">
        <w:rPr>
          <w:rFonts w:ascii="Times New Roman" w:hAnsi="Times New Roman"/>
          <w:bCs/>
        </w:rPr>
        <w:t>alebo</w:t>
      </w:r>
      <w:proofErr w:type="spellEnd"/>
      <w:r w:rsidR="00E56A46" w:rsidRPr="00307126">
        <w:rPr>
          <w:rFonts w:ascii="Times New Roman" w:hAnsi="Times New Roman"/>
          <w:bCs/>
        </w:rPr>
        <w:t xml:space="preserve">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656B126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57ADA4CD"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3B982CD5"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57FCB17B"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1431AE2D" w14:textId="7404E94C"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3D4FE0">
        <w:rPr>
          <w:rFonts w:ascii="Times New Roman" w:hAnsi="Times New Roman"/>
          <w:bCs/>
        </w:rPr>
        <w:t>33</w:t>
      </w:r>
      <w:r w:rsidR="003D4FE0" w:rsidRPr="00307126">
        <w:rPr>
          <w:rFonts w:ascii="Times New Roman" w:hAnsi="Times New Roman"/>
          <w:bCs/>
        </w:rPr>
        <w:t xml:space="preserve"> </w:t>
      </w:r>
      <w:r w:rsidR="00FB00BC" w:rsidRPr="00307126">
        <w:rPr>
          <w:rFonts w:ascii="Times New Roman" w:hAnsi="Times New Roman"/>
          <w:bCs/>
        </w:rPr>
        <w:t xml:space="preserve">Nariadenia </w:t>
      </w:r>
      <w:r w:rsidR="003D4FE0">
        <w:rPr>
          <w:rFonts w:ascii="Times New Roman" w:hAnsi="Times New Roman"/>
          <w:bCs/>
        </w:rPr>
        <w:t>2018/1046</w:t>
      </w:r>
      <w:r w:rsidR="00FB00BC" w:rsidRPr="00307126">
        <w:rPr>
          <w:rFonts w:ascii="Times New Roman" w:hAnsi="Times New Roman"/>
          <w:bCs/>
        </w:rPr>
        <w:t xml:space="preserve"> a z §19 Zákona o rozpočtových pravidlách; </w:t>
      </w:r>
    </w:p>
    <w:p w14:paraId="50F3BCCD"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42"/>
      <w:r w:rsidRPr="00307126">
        <w:rPr>
          <w:rFonts w:ascii="Times New Roman" w:hAnsi="Times New Roman"/>
          <w:bCs/>
        </w:rPr>
        <w:t>ktorý je nový</w:t>
      </w:r>
      <w:commentRangeEnd w:id="42"/>
      <w:r w:rsidR="00452D64" w:rsidRPr="00EB4160">
        <w:rPr>
          <w:rStyle w:val="Odkaznakomentr"/>
          <w:rFonts w:ascii="Times New Roman" w:hAnsi="Times New Roman"/>
          <w:sz w:val="22"/>
        </w:rPr>
        <w:commentReference w:id="42"/>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319EF71D"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3A7AE9EE"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w:t>
      </w:r>
      <w:r w:rsidR="00576C07" w:rsidRPr="00307126">
        <w:rPr>
          <w:rFonts w:ascii="Times New Roman" w:hAnsi="Times New Roman"/>
          <w:bCs/>
        </w:rPr>
        <w:lastRenderedPageBreak/>
        <w:t>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186D1380"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w:t>
      </w:r>
      <w:r w:rsidR="008A0F1D" w:rsidRPr="008A0F1D">
        <w:rPr>
          <w:rFonts w:ascii="Times New Roman" w:hAnsi="Times New Roman"/>
          <w:b/>
        </w:rPr>
        <w:t>lánok</w:t>
      </w:r>
      <w:r w:rsidRPr="00307126">
        <w:rPr>
          <w:rFonts w:ascii="Times New Roman" w:hAnsi="Times New Roman"/>
          <w:b/>
          <w:bCs/>
          <w:caps/>
          <w:lang w:eastAsia="sk-SK"/>
        </w:rPr>
        <w:t xml:space="preserve"> 19 UCHOVÁVANIE DOKUMENTOV</w:t>
      </w:r>
    </w:p>
    <w:p w14:paraId="2B91C648"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w:t>
      </w:r>
      <w:r w:rsidR="00081ED9">
        <w:rPr>
          <w:rFonts w:ascii="Times New Roman" w:hAnsi="Times New Roman"/>
        </w:rPr>
        <w:t xml:space="preserve">poskytnutí </w:t>
      </w:r>
      <w:r w:rsidR="000620EA" w:rsidRPr="00307126">
        <w:rPr>
          <w:rFonts w:ascii="Times New Roman" w:hAnsi="Times New Roman"/>
        </w:rPr>
        <w:t>NFP.</w:t>
      </w:r>
    </w:p>
    <w:p w14:paraId="12707527" w14:textId="77777777" w:rsidR="00580301" w:rsidRPr="00307126" w:rsidRDefault="00580301" w:rsidP="00A91910">
      <w:pPr>
        <w:spacing w:before="120" w:after="120"/>
        <w:jc w:val="both"/>
        <w:rPr>
          <w:rFonts w:ascii="Times New Roman" w:hAnsi="Times New Roman"/>
        </w:rPr>
      </w:pPr>
    </w:p>
    <w:p w14:paraId="7F4B0718" w14:textId="77777777" w:rsidR="00A91910" w:rsidRPr="00307126" w:rsidRDefault="008A0F1D"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lang w:eastAsia="sk-SK"/>
        </w:rPr>
        <w:t>Článok</w:t>
      </w:r>
      <w:r w:rsidR="00A91910" w:rsidRPr="00307126">
        <w:rPr>
          <w:rFonts w:ascii="Times New Roman" w:hAnsi="Times New Roman"/>
          <w:b/>
          <w:bCs/>
          <w:caps/>
          <w:lang w:eastAsia="sk-SK"/>
        </w:rPr>
        <w:t xml:space="preserve"> 20 MENY A KURZOVÉ ROZDIELY</w:t>
      </w:r>
    </w:p>
    <w:p w14:paraId="7C5C312E"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77D7AF83"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287533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354A30C"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50FFC871"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72737DBA" w14:textId="77777777" w:rsidR="00633E8E" w:rsidRPr="00F63C73" w:rsidRDefault="00633E8E">
      <w:pPr>
        <w:pStyle w:val="Textkomentra"/>
      </w:pPr>
      <w:r>
        <w:rPr>
          <w:rStyle w:val="Odkaznakomentr"/>
        </w:rPr>
        <w:annotationRef/>
      </w:r>
      <w:r>
        <w:t>Ponechá sa len v prípade, ak sa na projekt vzťahuje udržanie výsledkov projektu</w:t>
      </w:r>
    </w:p>
  </w:comment>
  <w:comment w:id="1" w:author="Autor" w:initials="A">
    <w:p w14:paraId="53AB4686" w14:textId="77777777" w:rsidR="00633E8E" w:rsidRPr="00BC5687" w:rsidRDefault="00633E8E" w:rsidP="00C72A22">
      <w:pPr>
        <w:pStyle w:val="Textkomentra"/>
      </w:pPr>
      <w:r>
        <w:rPr>
          <w:rStyle w:val="Odkaznakomentr"/>
        </w:rPr>
        <w:annotationRef/>
      </w:r>
      <w:r>
        <w:t>V prípade, ak sa zjednodušené vykazovanie výdavkov v projekte neaplikuje RO predmetné ustanovenie odstráni</w:t>
      </w:r>
    </w:p>
  </w:comment>
  <w:comment w:id="2" w:author="Autor" w:initials="A">
    <w:p w14:paraId="6CBD698E" w14:textId="11B74CDB" w:rsidR="00633E8E" w:rsidRDefault="00633E8E" w:rsidP="008F240D">
      <w:pPr>
        <w:pStyle w:val="Textkomentra"/>
      </w:pPr>
      <w:r>
        <w:rPr>
          <w:rStyle w:val="Odkaznakomentr"/>
        </w:rPr>
        <w:annotationRef/>
      </w:r>
      <w:r w:rsidRPr="000C4CCC">
        <w:t>RO vloží termín v závislosti od znenia príslušného Vyzvania, napríklad do 31.12.20</w:t>
      </w:r>
      <w:r w:rsidR="00376D9C">
        <w:t>21</w:t>
      </w:r>
      <w:r w:rsidRPr="000C4CCC">
        <w:t>.</w:t>
      </w:r>
    </w:p>
    <w:p w14:paraId="3987557C" w14:textId="77777777" w:rsidR="00633E8E" w:rsidRDefault="00633E8E">
      <w:pPr>
        <w:pStyle w:val="Textkomentra"/>
      </w:pPr>
    </w:p>
  </w:comment>
  <w:comment w:id="3" w:author="Autor" w:initials="A">
    <w:p w14:paraId="17E75B47" w14:textId="77777777" w:rsidR="00633E8E" w:rsidRPr="00696ADB" w:rsidRDefault="00633E8E" w:rsidP="00C72A22">
      <w:pPr>
        <w:pStyle w:val="Textkomentra"/>
      </w:pPr>
      <w:r>
        <w:rPr>
          <w:rStyle w:val="Odkaznakomentr"/>
        </w:rPr>
        <w:annotationRef/>
      </w:r>
      <w:r>
        <w:t>RO odstráni, ak sa v projekte zjednodušené vykazovanie výdavkov nevyužíva</w:t>
      </w:r>
    </w:p>
  </w:comment>
  <w:comment w:id="4" w:author="Autor" w:initials="A">
    <w:p w14:paraId="21A5757B" w14:textId="77777777" w:rsidR="00633E8E" w:rsidRDefault="00633E8E">
      <w:pPr>
        <w:pStyle w:val="Textkomentra"/>
      </w:pPr>
      <w:r>
        <w:rPr>
          <w:rStyle w:val="Odkaznakomentr"/>
        </w:rPr>
        <w:annotationRef/>
      </w:r>
      <w:r>
        <w:t>Vypustí sa v prípade projektov TP, v rámci ktorých sa nesleduje udržateľnosť v zmysle čl. 71 ods. 3 nariadenia 1303.</w:t>
      </w:r>
    </w:p>
  </w:comment>
  <w:comment w:id="5" w:author="Autor" w:initials="A">
    <w:p w14:paraId="6398BC7C" w14:textId="77777777" w:rsidR="00633E8E" w:rsidRDefault="00633E8E">
      <w:pPr>
        <w:pStyle w:val="Textkomentra"/>
      </w:pPr>
      <w:r>
        <w:rPr>
          <w:rStyle w:val="Odkaznakomentr"/>
        </w:rPr>
        <w:annotationRef/>
      </w:r>
      <w:r>
        <w:t xml:space="preserve">Pri projektoch TP na mzdy sa celé písm. b) vypustí a zvyšný text sa primerane gramaticky preformuluje.  </w:t>
      </w:r>
    </w:p>
  </w:comment>
  <w:comment w:id="6" w:author="Autor" w:initials="A">
    <w:p w14:paraId="7583C1DA" w14:textId="77777777" w:rsidR="00633E8E" w:rsidRDefault="00633E8E">
      <w:pPr>
        <w:pStyle w:val="Textkomentra"/>
      </w:pPr>
      <w:r>
        <w:rPr>
          <w:rStyle w:val="Odkaznakomentr"/>
        </w:rPr>
        <w:annotationRef/>
      </w:r>
      <w:r w:rsidRPr="00BD2AA7">
        <w:t>Napríklad kópia pozvánky na posledné školenie spolu s kópiou prezenčnej listiny účastníkov.</w:t>
      </w:r>
      <w:r>
        <w:t xml:space="preserve"> </w:t>
      </w:r>
    </w:p>
  </w:comment>
  <w:comment w:id="7" w:author="Autor" w:initials="A">
    <w:p w14:paraId="5AB0BC1C" w14:textId="77777777" w:rsidR="00633E8E" w:rsidRDefault="00633E8E"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8" w:author="Autor" w:initials="A">
    <w:p w14:paraId="492D5803" w14:textId="77777777" w:rsidR="004D2C61" w:rsidRDefault="004D2C61"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4D2C61" w:rsidRDefault="004D2C61">
      <w:pPr>
        <w:pStyle w:val="Textkomentra"/>
      </w:pPr>
    </w:p>
  </w:comment>
  <w:comment w:id="9" w:author="Autor" w:initials="A">
    <w:p w14:paraId="7DA5DE3A" w14:textId="77777777" w:rsidR="00633E8E" w:rsidRPr="00335ACA" w:rsidRDefault="00633E8E">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0" w:author="Autor" w:initials="A">
    <w:p w14:paraId="5F4B4BBB" w14:textId="77777777" w:rsidR="00633E8E" w:rsidRDefault="00633E8E"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633E8E" w:rsidRPr="00A46F82" w:rsidRDefault="00633E8E"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633E8E" w:rsidRDefault="00633E8E">
      <w:pPr>
        <w:pStyle w:val="Textkomentra"/>
      </w:pPr>
    </w:p>
  </w:comment>
  <w:comment w:id="11" w:author="Autor" w:initials="A">
    <w:p w14:paraId="37E4CAA2" w14:textId="77777777" w:rsidR="00633E8E" w:rsidRDefault="00633E8E">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2" w:author="Autor" w:initials="A">
    <w:p w14:paraId="5F3E7A4C" w14:textId="77777777" w:rsidR="00633E8E" w:rsidRPr="000E1967" w:rsidRDefault="00633E8E">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3" w:author="Autor" w:initials="A">
    <w:p w14:paraId="7AE6A074" w14:textId="77777777" w:rsidR="00633E8E" w:rsidRDefault="00633E8E">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14" w:author="Autor" w:initials="A">
    <w:p w14:paraId="7CA68317" w14:textId="77777777" w:rsidR="00633E8E" w:rsidRPr="000E2BE6" w:rsidRDefault="00633E8E" w:rsidP="00C72A22">
      <w:pPr>
        <w:pStyle w:val="Textkomentra"/>
      </w:pPr>
      <w:r>
        <w:rPr>
          <w:rStyle w:val="Odkaznakomentr"/>
        </w:rPr>
        <w:annotationRef/>
      </w:r>
      <w:r>
        <w:t>RO odstráni v prípade, že sa v projekte nevyužíva zjednodušené vykazovanie výdavkov.</w:t>
      </w:r>
    </w:p>
  </w:comment>
  <w:comment w:id="16" w:author="Autor" w:initials="A">
    <w:p w14:paraId="1AFFFA6D" w14:textId="77777777" w:rsidR="00633E8E" w:rsidRPr="00A75975" w:rsidRDefault="00633E8E">
      <w:pPr>
        <w:pStyle w:val="Textkomentra"/>
      </w:pPr>
      <w:r>
        <w:rPr>
          <w:rStyle w:val="Odkaznakomentr"/>
        </w:rPr>
        <w:annotationRef/>
      </w:r>
      <w:r>
        <w:t>Ponechá sa len v prípade projektov, na ktoré sa vzťahuje udržateľnosť</w:t>
      </w:r>
    </w:p>
  </w:comment>
  <w:comment w:id="17" w:author="Autor" w:initials="A">
    <w:p w14:paraId="6936DED1" w14:textId="77777777" w:rsidR="00633E8E" w:rsidRDefault="00633E8E">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18" w:author="Autor" w:initials="A">
    <w:p w14:paraId="790EF31B" w14:textId="77777777" w:rsidR="00633E8E" w:rsidRPr="00A75975" w:rsidRDefault="00633E8E">
      <w:pPr>
        <w:pStyle w:val="Textkomentra"/>
      </w:pPr>
      <w:r>
        <w:rPr>
          <w:rStyle w:val="Odkaznakomentr"/>
        </w:rPr>
        <w:annotationRef/>
      </w:r>
      <w:r>
        <w:t>V prípade projektu, na ktorý sa vzťahuje udržateľnosť sa nahradí písmenom d)</w:t>
      </w:r>
    </w:p>
  </w:comment>
  <w:comment w:id="19" w:author="Autor" w:initials="A">
    <w:p w14:paraId="4D914453" w14:textId="77777777" w:rsidR="00633E8E" w:rsidRDefault="00633E8E"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0" w:author="Autor" w:initials="A">
    <w:p w14:paraId="58F7052F" w14:textId="77777777" w:rsidR="00633E8E" w:rsidRDefault="00633E8E">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1" w:author="Autor" w:initials="A">
    <w:p w14:paraId="178EBE88" w14:textId="77777777" w:rsidR="00633E8E" w:rsidRPr="00A75975" w:rsidRDefault="00633E8E">
      <w:pPr>
        <w:pStyle w:val="Textkomentra"/>
      </w:pPr>
      <w:r>
        <w:rPr>
          <w:rStyle w:val="Odkaznakomentr"/>
        </w:rPr>
        <w:annotationRef/>
      </w:r>
      <w:r>
        <w:t>Ponechá sa len v prípade projektu, na ktorý sa vzťahuje udržateľnosť.</w:t>
      </w:r>
    </w:p>
  </w:comment>
  <w:comment w:id="22" w:author="Autor" w:initials="A">
    <w:p w14:paraId="5A3034CE" w14:textId="77777777" w:rsidR="00633E8E" w:rsidRPr="00A75975" w:rsidRDefault="00633E8E" w:rsidP="00A75975">
      <w:pPr>
        <w:pStyle w:val="Textkomentra"/>
      </w:pPr>
      <w:r>
        <w:rPr>
          <w:rStyle w:val="Odkaznakomentr"/>
        </w:rPr>
        <w:annotationRef/>
      </w:r>
      <w:r>
        <w:t>Ponechá sa len v prípade projektu, na ktorý sa vzťahuje udržateľnosť.</w:t>
      </w:r>
    </w:p>
    <w:p w14:paraId="0666B508" w14:textId="77777777" w:rsidR="00633E8E" w:rsidRDefault="00633E8E">
      <w:pPr>
        <w:pStyle w:val="Textkomentra"/>
      </w:pPr>
    </w:p>
  </w:comment>
  <w:comment w:id="23" w:author="Autor" w:initials="A">
    <w:p w14:paraId="2D3BA07D" w14:textId="77777777" w:rsidR="00633E8E" w:rsidRPr="00A75975" w:rsidRDefault="00633E8E" w:rsidP="00A75975">
      <w:pPr>
        <w:pStyle w:val="Textkomentra"/>
      </w:pPr>
      <w:r>
        <w:rPr>
          <w:rStyle w:val="Odkaznakomentr"/>
        </w:rPr>
        <w:annotationRef/>
      </w:r>
      <w:r>
        <w:t>Ponechá sa len v prípade projektu, na ktorý sa vzťahuje udržateľnosť.</w:t>
      </w:r>
    </w:p>
    <w:p w14:paraId="6388B82B" w14:textId="77777777" w:rsidR="00633E8E" w:rsidRDefault="00633E8E">
      <w:pPr>
        <w:pStyle w:val="Textkomentra"/>
      </w:pPr>
    </w:p>
  </w:comment>
  <w:comment w:id="24" w:author="Autor" w:initials="A">
    <w:p w14:paraId="0F0E44E2" w14:textId="77777777" w:rsidR="00633E8E" w:rsidRDefault="00633E8E">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25" w:author="Autor" w:initials="A">
    <w:p w14:paraId="31753DDC" w14:textId="77777777" w:rsidR="00633E8E" w:rsidRPr="00A75975" w:rsidRDefault="00633E8E" w:rsidP="003C68ED">
      <w:pPr>
        <w:pStyle w:val="Textkomentra"/>
      </w:pPr>
      <w:r>
        <w:rPr>
          <w:rStyle w:val="Odkaznakomentr"/>
        </w:rPr>
        <w:annotationRef/>
      </w:r>
      <w:r>
        <w:t>Ponechá sa len v prípade projektu, na ktorý sa vzťahuje udržateľnosť.</w:t>
      </w:r>
    </w:p>
    <w:p w14:paraId="79D2FDC1" w14:textId="77777777" w:rsidR="00633E8E" w:rsidRDefault="00633E8E">
      <w:pPr>
        <w:pStyle w:val="Textkomentra"/>
      </w:pPr>
    </w:p>
  </w:comment>
  <w:comment w:id="26" w:author="Autor" w:initials="A">
    <w:p w14:paraId="2E5DD757" w14:textId="77777777" w:rsidR="00633E8E" w:rsidRDefault="00633E8E">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7" w:author="Autor" w:initials="A">
    <w:p w14:paraId="611AF2C1" w14:textId="77777777" w:rsidR="00633E8E" w:rsidRPr="00A75975" w:rsidRDefault="00633E8E" w:rsidP="003C68ED">
      <w:pPr>
        <w:pStyle w:val="Textkomentra"/>
      </w:pPr>
      <w:r>
        <w:rPr>
          <w:rStyle w:val="Odkaznakomentr"/>
        </w:rPr>
        <w:annotationRef/>
      </w:r>
      <w:r>
        <w:t>Ponechá sa len v prípade projektu, na ktorý sa vzťahuje udržateľnosť.</w:t>
      </w:r>
    </w:p>
    <w:p w14:paraId="61DFC142" w14:textId="77777777" w:rsidR="00633E8E" w:rsidRDefault="00633E8E">
      <w:pPr>
        <w:pStyle w:val="Textkomentra"/>
      </w:pPr>
    </w:p>
  </w:comment>
  <w:comment w:id="28" w:author="Autor" w:initials="A">
    <w:p w14:paraId="6005F770" w14:textId="77777777" w:rsidR="00633E8E" w:rsidRDefault="00633E8E"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29" w:author="Autor" w:initials="A">
    <w:p w14:paraId="5FF26432" w14:textId="77777777" w:rsidR="00633E8E" w:rsidRDefault="00633E8E">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0" w:author="Autor" w:initials="A">
    <w:p w14:paraId="70FAAA34" w14:textId="77777777" w:rsidR="00633E8E" w:rsidRDefault="00633E8E" w:rsidP="00A91910">
      <w:pPr>
        <w:pStyle w:val="Textkomentra"/>
      </w:pPr>
      <w:r>
        <w:rPr>
          <w:rStyle w:val="Odkaznakomentr"/>
        </w:rPr>
        <w:annotationRef/>
      </w:r>
    </w:p>
    <w:p w14:paraId="5B607723" w14:textId="77777777" w:rsidR="00633E8E" w:rsidRDefault="00633E8E" w:rsidP="00A91910">
      <w:pPr>
        <w:pStyle w:val="Textkomentra"/>
      </w:pPr>
      <w:r>
        <w:t xml:space="preserve">Previazanosť na čl. 6.6 zmluvy. </w:t>
      </w:r>
    </w:p>
    <w:p w14:paraId="1EC7696F" w14:textId="77777777" w:rsidR="00633E8E" w:rsidRDefault="00633E8E" w:rsidP="00A91910">
      <w:pPr>
        <w:pStyle w:val="Textkomentra"/>
      </w:pPr>
    </w:p>
    <w:p w14:paraId="63249A7E" w14:textId="77777777" w:rsidR="00633E8E" w:rsidRPr="00424388" w:rsidRDefault="00633E8E"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633E8E" w:rsidRDefault="00633E8E" w:rsidP="00A91910">
      <w:pPr>
        <w:pStyle w:val="Textkomentra"/>
      </w:pPr>
    </w:p>
    <w:p w14:paraId="726E4894" w14:textId="77777777" w:rsidR="00633E8E" w:rsidRDefault="00633E8E"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633E8E" w:rsidRDefault="00633E8E" w:rsidP="00A91910">
      <w:pPr>
        <w:pStyle w:val="Textkomentra"/>
        <w:ind w:left="360"/>
      </w:pPr>
      <w:r>
        <w:t xml:space="preserve"> </w:t>
      </w:r>
    </w:p>
    <w:p w14:paraId="2A68E839" w14:textId="77777777" w:rsidR="00633E8E" w:rsidRDefault="00633E8E"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633E8E" w:rsidRDefault="00633E8E" w:rsidP="00A91910">
      <w:pPr>
        <w:pStyle w:val="Textkomentra"/>
      </w:pPr>
    </w:p>
    <w:p w14:paraId="743A817D" w14:textId="77777777" w:rsidR="00633E8E" w:rsidRDefault="00633E8E"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1" w:author="Autor" w:initials="A">
    <w:p w14:paraId="03868DE7" w14:textId="77777777" w:rsidR="00633E8E" w:rsidRPr="001A6D0E" w:rsidRDefault="00633E8E">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2" w:author="Autor" w:initials="A">
    <w:p w14:paraId="53A93502" w14:textId="77777777" w:rsidR="003D4FE0" w:rsidRPr="000A07B0" w:rsidRDefault="003D4FE0"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3" w:author="Autor" w:initials="A">
    <w:p w14:paraId="5BFE8333" w14:textId="77777777" w:rsidR="00633E8E" w:rsidRDefault="00633E8E">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34" w:author="Autor" w:initials="A">
    <w:p w14:paraId="4DFC22C7" w14:textId="77777777" w:rsidR="00633E8E" w:rsidRPr="003311ED" w:rsidRDefault="00633E8E">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35" w:author="Autor" w:initials="A">
    <w:p w14:paraId="5CCF11AB" w14:textId="77777777" w:rsidR="00633E8E" w:rsidRPr="00120499" w:rsidRDefault="00633E8E">
      <w:pPr>
        <w:pStyle w:val="Textkomentra"/>
      </w:pPr>
      <w:r>
        <w:rPr>
          <w:rStyle w:val="Odkaznakomentr"/>
        </w:rPr>
        <w:annotationRef/>
      </w:r>
      <w:r>
        <w:t>Ponechá sa len v prípade projektu, na ktorý sa vzťahuje udržateľnosť.</w:t>
      </w:r>
    </w:p>
  </w:comment>
  <w:comment w:id="36" w:author="Autor" w:initials="A">
    <w:p w14:paraId="0EE5C41C" w14:textId="77777777" w:rsidR="00633E8E" w:rsidRPr="00120499" w:rsidRDefault="00633E8E" w:rsidP="0092571D">
      <w:pPr>
        <w:pStyle w:val="Textkomentra"/>
      </w:pPr>
      <w:r>
        <w:rPr>
          <w:rStyle w:val="Odkaznakomentr"/>
        </w:rPr>
        <w:annotationRef/>
      </w:r>
      <w:r>
        <w:t>Ponechá sa len v prípade projektu, na ktorý sa vzťahuje udržateľnosť.</w:t>
      </w:r>
    </w:p>
    <w:p w14:paraId="1FA12ABC" w14:textId="77777777" w:rsidR="00633E8E" w:rsidRDefault="00633E8E">
      <w:pPr>
        <w:pStyle w:val="Textkomentra"/>
      </w:pPr>
    </w:p>
  </w:comment>
  <w:comment w:id="37" w:author="Autor" w:initials="A">
    <w:p w14:paraId="04F1297F" w14:textId="77777777" w:rsidR="00633E8E" w:rsidRPr="008A0F1D" w:rsidRDefault="00633E8E">
      <w:pPr>
        <w:pStyle w:val="Textkomentra"/>
      </w:pPr>
      <w:r>
        <w:rPr>
          <w:rStyle w:val="Odkaznakomentr"/>
        </w:rPr>
        <w:annotationRef/>
      </w:r>
      <w:r>
        <w:t>Ponechá sa len v prípade projektu, na ktorý sa vzťahuje udržateľnosť.</w:t>
      </w:r>
    </w:p>
  </w:comment>
  <w:comment w:id="38" w:author="Autor" w:initials="A">
    <w:p w14:paraId="32D18D48" w14:textId="77777777" w:rsidR="00633E8E" w:rsidRPr="00AA2FB0" w:rsidRDefault="00633E8E">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9" w:author="Autor" w:initials="A">
    <w:p w14:paraId="2C25DA13" w14:textId="77777777" w:rsidR="00633E8E" w:rsidRDefault="00633E8E">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40" w:author="Autor" w:initials="A">
    <w:p w14:paraId="432BD95A" w14:textId="77777777" w:rsidR="00633E8E" w:rsidRPr="000836FA" w:rsidRDefault="00633E8E">
      <w:pPr>
        <w:pStyle w:val="Textkomentra"/>
      </w:pPr>
      <w:r>
        <w:rPr>
          <w:rStyle w:val="Odkaznakomentr"/>
        </w:rPr>
        <w:annotationRef/>
      </w:r>
      <w:r w:rsidRPr="00127E9E">
        <w:t>Upozorňuje sa na prepojenie s článkom 5 ods. 5.1 zmluvy</w:t>
      </w:r>
    </w:p>
  </w:comment>
  <w:comment w:id="41" w:author="Autor" w:initials="A">
    <w:p w14:paraId="043E325B" w14:textId="77777777" w:rsidR="00633E8E" w:rsidRPr="001E4203" w:rsidRDefault="00633E8E" w:rsidP="009F78E4">
      <w:pPr>
        <w:pStyle w:val="Textkomentra"/>
      </w:pPr>
      <w:r>
        <w:rPr>
          <w:rStyle w:val="Odkaznakomentr"/>
        </w:rPr>
        <w:annotationRef/>
      </w:r>
      <w:r>
        <w:t>Odstráni sa pre projekty, v ktorých sa zjednodušené vykazovanie výdavkov neaplikuje.</w:t>
      </w:r>
    </w:p>
    <w:p w14:paraId="611E8CAC" w14:textId="77777777" w:rsidR="00633E8E" w:rsidRDefault="00633E8E">
      <w:pPr>
        <w:pStyle w:val="Textkomentra"/>
      </w:pPr>
    </w:p>
  </w:comment>
  <w:comment w:id="42" w:author="Autor" w:initials="A">
    <w:p w14:paraId="6C07847D" w14:textId="77777777" w:rsidR="00633E8E" w:rsidRPr="005D4870" w:rsidRDefault="00633E8E">
      <w:pPr>
        <w:pStyle w:val="Textkomentra"/>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737DBA" w15:done="0"/>
  <w15:commentEx w15:paraId="53AB4686" w15:done="0"/>
  <w15:commentEx w15:paraId="3987557C" w15:done="0"/>
  <w15:commentEx w15:paraId="17E75B47" w15:done="0"/>
  <w15:commentEx w15:paraId="21A5757B" w15:done="0"/>
  <w15:commentEx w15:paraId="6398BC7C" w15:done="0"/>
  <w15:commentEx w15:paraId="7583C1DA" w15:done="0"/>
  <w15:commentEx w15:paraId="5AB0BC1C" w15:done="0"/>
  <w15:commentEx w15:paraId="6B963CC2" w15:done="0"/>
  <w15:commentEx w15:paraId="7DA5DE3A" w15:done="0"/>
  <w15:commentEx w15:paraId="6C4BED8A" w15:done="0"/>
  <w15:commentEx w15:paraId="37E4CAA2" w15:done="0"/>
  <w15:commentEx w15:paraId="5F3E7A4C" w15:done="0"/>
  <w15:commentEx w15:paraId="35D4BF8E" w15:done="0"/>
  <w15:commentEx w15:paraId="7AE6A074" w15:done="0"/>
  <w15:commentEx w15:paraId="7CA68317" w15:done="0"/>
  <w15:commentEx w15:paraId="1AFFFA6D" w15:done="0"/>
  <w15:commentEx w15:paraId="6936DED1"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9D7BA" w14:textId="77777777" w:rsidR="00633E8E" w:rsidRDefault="00633E8E" w:rsidP="00107570">
      <w:pPr>
        <w:spacing w:after="0" w:line="240" w:lineRule="auto"/>
      </w:pPr>
      <w:r>
        <w:separator/>
      </w:r>
    </w:p>
  </w:endnote>
  <w:endnote w:type="continuationSeparator" w:id="0">
    <w:p w14:paraId="6F8FF428" w14:textId="77777777" w:rsidR="00633E8E" w:rsidRDefault="00633E8E" w:rsidP="00107570">
      <w:pPr>
        <w:spacing w:after="0" w:line="240" w:lineRule="auto"/>
      </w:pPr>
      <w:r>
        <w:continuationSeparator/>
      </w:r>
    </w:p>
  </w:endnote>
  <w:endnote w:type="continuationNotice" w:id="1">
    <w:p w14:paraId="2E7D9194" w14:textId="77777777" w:rsidR="00633E8E" w:rsidRDefault="00633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17832B06" w:rsidR="00633E8E" w:rsidRPr="00BF6236" w:rsidRDefault="00633E8E"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B6518A">
      <w:rPr>
        <w:b/>
        <w:bCs/>
        <w:noProof/>
        <w:sz w:val="22"/>
      </w:rPr>
      <w:t>21</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B6518A">
      <w:rPr>
        <w:b/>
        <w:bCs/>
        <w:noProof/>
        <w:sz w:val="22"/>
      </w:rPr>
      <w:t>53</w:t>
    </w:r>
    <w:r w:rsidRPr="00BF6236">
      <w:rPr>
        <w:b/>
        <w:bCs/>
        <w:sz w:val="22"/>
      </w:rPr>
      <w:fldChar w:fldCharType="end"/>
    </w:r>
  </w:p>
  <w:p w14:paraId="5CB86AFB" w14:textId="77777777" w:rsidR="00633E8E" w:rsidRPr="004405B8" w:rsidRDefault="00633E8E"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68734" w14:textId="77777777" w:rsidR="00633E8E" w:rsidRDefault="00633E8E" w:rsidP="00107570">
      <w:pPr>
        <w:spacing w:after="0" w:line="240" w:lineRule="auto"/>
      </w:pPr>
      <w:r>
        <w:separator/>
      </w:r>
    </w:p>
  </w:footnote>
  <w:footnote w:type="continuationSeparator" w:id="0">
    <w:p w14:paraId="121B3072" w14:textId="77777777" w:rsidR="00633E8E" w:rsidRDefault="00633E8E" w:rsidP="00107570">
      <w:pPr>
        <w:spacing w:after="0" w:line="240" w:lineRule="auto"/>
      </w:pPr>
      <w:r>
        <w:continuationSeparator/>
      </w:r>
    </w:p>
  </w:footnote>
  <w:footnote w:type="continuationNotice" w:id="1">
    <w:p w14:paraId="7A7394C1" w14:textId="77777777" w:rsidR="00633E8E" w:rsidRDefault="00633E8E">
      <w:pPr>
        <w:spacing w:after="0" w:line="240" w:lineRule="auto"/>
      </w:pPr>
    </w:p>
  </w:footnote>
  <w:footnote w:id="2">
    <w:p w14:paraId="2BA407ED" w14:textId="77777777" w:rsidR="00633E8E" w:rsidRDefault="00633E8E" w:rsidP="00A91910">
      <w:pPr>
        <w:pStyle w:val="Textpoznmkypodiarou"/>
        <w:jc w:val="both"/>
      </w:pPr>
      <w:r w:rsidRPr="00401C2A">
        <w:rPr>
          <w:rStyle w:val="Odkaznapoznmkupodiarou"/>
        </w:rPr>
        <w:footnoteRef/>
      </w:r>
      <w:r w:rsidRPr="00401C2A">
        <w:t>Pojem technická forma je definovaný v § 31 ods.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633E8E" w:rsidRPr="00A66B02" w:rsidRDefault="00633E8E"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633E8E" w:rsidRDefault="00633E8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8">
    <w:nsid w:val="7674021F"/>
    <w:multiLevelType w:val="hybridMultilevel"/>
    <w:tmpl w:val="2D6AB85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0"/>
  </w:num>
  <w:num w:numId="2">
    <w:abstractNumId w:val="31"/>
  </w:num>
  <w:num w:numId="3">
    <w:abstractNumId w:val="10"/>
  </w:num>
  <w:num w:numId="4">
    <w:abstractNumId w:val="56"/>
  </w:num>
  <w:num w:numId="5">
    <w:abstractNumId w:val="2"/>
  </w:num>
  <w:num w:numId="6">
    <w:abstractNumId w:val="45"/>
  </w:num>
  <w:num w:numId="7">
    <w:abstractNumId w:val="49"/>
  </w:num>
  <w:num w:numId="8">
    <w:abstractNumId w:val="62"/>
  </w:num>
  <w:num w:numId="9">
    <w:abstractNumId w:val="13"/>
  </w:num>
  <w:num w:numId="10">
    <w:abstractNumId w:val="40"/>
  </w:num>
  <w:num w:numId="11">
    <w:abstractNumId w:val="3"/>
  </w:num>
  <w:num w:numId="12">
    <w:abstractNumId w:val="28"/>
  </w:num>
  <w:num w:numId="13">
    <w:abstractNumId w:val="37"/>
  </w:num>
  <w:num w:numId="14">
    <w:abstractNumId w:val="21"/>
  </w:num>
  <w:num w:numId="15">
    <w:abstractNumId w:val="35"/>
  </w:num>
  <w:num w:numId="16">
    <w:abstractNumId w:val="16"/>
  </w:num>
  <w:num w:numId="17">
    <w:abstractNumId w:val="24"/>
  </w:num>
  <w:num w:numId="18">
    <w:abstractNumId w:val="14"/>
  </w:num>
  <w:num w:numId="19">
    <w:abstractNumId w:val="58"/>
  </w:num>
  <w:num w:numId="20">
    <w:abstractNumId w:val="55"/>
  </w:num>
  <w:num w:numId="21">
    <w:abstractNumId w:val="3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2"/>
  </w:num>
  <w:num w:numId="30">
    <w:abstractNumId w:val="61"/>
  </w:num>
  <w:num w:numId="31">
    <w:abstractNumId w:val="39"/>
  </w:num>
  <w:num w:numId="32">
    <w:abstractNumId w:val="52"/>
  </w:num>
  <w:num w:numId="33">
    <w:abstractNumId w:val="51"/>
  </w:num>
  <w:num w:numId="34">
    <w:abstractNumId w:val="47"/>
  </w:num>
  <w:num w:numId="35">
    <w:abstractNumId w:val="43"/>
  </w:num>
  <w:num w:numId="36">
    <w:abstractNumId w:val="48"/>
  </w:num>
  <w:num w:numId="37">
    <w:abstractNumId w:val="27"/>
  </w:num>
  <w:num w:numId="38">
    <w:abstractNumId w:val="25"/>
  </w:num>
  <w:num w:numId="39">
    <w:abstractNumId w:val="8"/>
  </w:num>
  <w:num w:numId="40">
    <w:abstractNumId w:val="53"/>
  </w:num>
  <w:num w:numId="41">
    <w:abstractNumId w:val="63"/>
  </w:num>
  <w:num w:numId="42">
    <w:abstractNumId w:val="50"/>
  </w:num>
  <w:num w:numId="43">
    <w:abstractNumId w:val="46"/>
  </w:num>
  <w:num w:numId="44">
    <w:abstractNumId w:val="57"/>
  </w:num>
  <w:num w:numId="45">
    <w:abstractNumId w:val="34"/>
  </w:num>
  <w:num w:numId="46">
    <w:abstractNumId w:val="7"/>
  </w:num>
  <w:num w:numId="47">
    <w:abstractNumId w:val="19"/>
  </w:num>
  <w:num w:numId="48">
    <w:abstractNumId w:val="9"/>
  </w:num>
  <w:num w:numId="49">
    <w:abstractNumId w:val="20"/>
  </w:num>
  <w:num w:numId="50">
    <w:abstractNumId w:val="1"/>
  </w:num>
  <w:num w:numId="51">
    <w:abstractNumId w:val="29"/>
  </w:num>
  <w:num w:numId="52">
    <w:abstractNumId w:val="40"/>
  </w:num>
  <w:num w:numId="53">
    <w:abstractNumId w:val="54"/>
  </w:num>
  <w:num w:numId="54">
    <w:abstractNumId w:val="59"/>
  </w:num>
  <w:num w:numId="55">
    <w:abstractNumId w:val="22"/>
  </w:num>
  <w:num w:numId="56">
    <w:abstractNumId w:val="41"/>
  </w:num>
  <w:num w:numId="57">
    <w:abstractNumId w:val="18"/>
  </w:num>
  <w:num w:numId="58">
    <w:abstractNumId w:val="23"/>
  </w:num>
  <w:num w:numId="59">
    <w:abstractNumId w:val="36"/>
  </w:num>
  <w:num w:numId="60">
    <w:abstractNumId w:val="60"/>
  </w:num>
  <w:num w:numId="61">
    <w:abstractNumId w:val="15"/>
  </w:num>
  <w:num w:numId="62">
    <w:abstractNumId w:val="26"/>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num>
  <w:num w:numId="65">
    <w:abstractNumId w:val="4"/>
  </w:num>
  <w:num w:numId="66">
    <w:abstractNumId w:val="33"/>
  </w:num>
  <w:num w:numId="67">
    <w:abstractNumId w:val="0"/>
  </w:num>
  <w:num w:numId="68">
    <w:abstractNumId w:val="40"/>
  </w:num>
  <w:num w:numId="69">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3C56"/>
    <w:rsid w:val="00044700"/>
    <w:rsid w:val="00046348"/>
    <w:rsid w:val="000465E7"/>
    <w:rsid w:val="00047927"/>
    <w:rsid w:val="000517F6"/>
    <w:rsid w:val="000518F7"/>
    <w:rsid w:val="00051C86"/>
    <w:rsid w:val="000526EB"/>
    <w:rsid w:val="000535E6"/>
    <w:rsid w:val="0005406A"/>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7001"/>
    <w:rsid w:val="00087569"/>
    <w:rsid w:val="00090305"/>
    <w:rsid w:val="00090C27"/>
    <w:rsid w:val="000922D8"/>
    <w:rsid w:val="00092E61"/>
    <w:rsid w:val="00093490"/>
    <w:rsid w:val="00093527"/>
    <w:rsid w:val="00094A5D"/>
    <w:rsid w:val="000958C2"/>
    <w:rsid w:val="00096FD8"/>
    <w:rsid w:val="000970EB"/>
    <w:rsid w:val="00097AAB"/>
    <w:rsid w:val="000A1DAC"/>
    <w:rsid w:val="000A5604"/>
    <w:rsid w:val="000A5C51"/>
    <w:rsid w:val="000A5D55"/>
    <w:rsid w:val="000B128B"/>
    <w:rsid w:val="000B20A9"/>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2C74"/>
    <w:rsid w:val="000E3CC2"/>
    <w:rsid w:val="000E4BC8"/>
    <w:rsid w:val="000E52E6"/>
    <w:rsid w:val="000E57A5"/>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22E6"/>
    <w:rsid w:val="00203BEB"/>
    <w:rsid w:val="00203E84"/>
    <w:rsid w:val="00205326"/>
    <w:rsid w:val="0020565E"/>
    <w:rsid w:val="00205D15"/>
    <w:rsid w:val="002068DD"/>
    <w:rsid w:val="0021125C"/>
    <w:rsid w:val="002122CC"/>
    <w:rsid w:val="00214303"/>
    <w:rsid w:val="002144BE"/>
    <w:rsid w:val="002166C9"/>
    <w:rsid w:val="002172DD"/>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6705"/>
    <w:rsid w:val="00287274"/>
    <w:rsid w:val="0029027A"/>
    <w:rsid w:val="00291178"/>
    <w:rsid w:val="00291A10"/>
    <w:rsid w:val="002966B1"/>
    <w:rsid w:val="00296BCB"/>
    <w:rsid w:val="002A6BEB"/>
    <w:rsid w:val="002A702B"/>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9218B"/>
    <w:rsid w:val="00493202"/>
    <w:rsid w:val="0049365E"/>
    <w:rsid w:val="004946CD"/>
    <w:rsid w:val="0049470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148F"/>
    <w:rsid w:val="00501FDC"/>
    <w:rsid w:val="00502F06"/>
    <w:rsid w:val="005033E6"/>
    <w:rsid w:val="0050352D"/>
    <w:rsid w:val="00503CE3"/>
    <w:rsid w:val="005043E9"/>
    <w:rsid w:val="0051002E"/>
    <w:rsid w:val="00512D79"/>
    <w:rsid w:val="0051470D"/>
    <w:rsid w:val="0051589C"/>
    <w:rsid w:val="00526665"/>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A9A"/>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D4C"/>
    <w:rsid w:val="00645053"/>
    <w:rsid w:val="00645B23"/>
    <w:rsid w:val="00647610"/>
    <w:rsid w:val="00652531"/>
    <w:rsid w:val="00653E9E"/>
    <w:rsid w:val="00654513"/>
    <w:rsid w:val="006552AC"/>
    <w:rsid w:val="006578E0"/>
    <w:rsid w:val="00657D30"/>
    <w:rsid w:val="0066373D"/>
    <w:rsid w:val="006655B2"/>
    <w:rsid w:val="006659AC"/>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0842"/>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BFA"/>
    <w:rsid w:val="00794D93"/>
    <w:rsid w:val="00795CF6"/>
    <w:rsid w:val="007974B5"/>
    <w:rsid w:val="007A14F4"/>
    <w:rsid w:val="007A1588"/>
    <w:rsid w:val="007A2554"/>
    <w:rsid w:val="007A6408"/>
    <w:rsid w:val="007A6C01"/>
    <w:rsid w:val="007A702F"/>
    <w:rsid w:val="007A714C"/>
    <w:rsid w:val="007B2171"/>
    <w:rsid w:val="007B4A58"/>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741F"/>
    <w:rsid w:val="007F4993"/>
    <w:rsid w:val="007F6C8D"/>
    <w:rsid w:val="007F7750"/>
    <w:rsid w:val="007F7975"/>
    <w:rsid w:val="007F7C96"/>
    <w:rsid w:val="008037C1"/>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5C2"/>
    <w:rsid w:val="00862A35"/>
    <w:rsid w:val="00863A39"/>
    <w:rsid w:val="00863F79"/>
    <w:rsid w:val="00867309"/>
    <w:rsid w:val="00873124"/>
    <w:rsid w:val="00874374"/>
    <w:rsid w:val="008776F4"/>
    <w:rsid w:val="00877B9C"/>
    <w:rsid w:val="00877BA6"/>
    <w:rsid w:val="008804C8"/>
    <w:rsid w:val="00881F82"/>
    <w:rsid w:val="00882EC0"/>
    <w:rsid w:val="00884F67"/>
    <w:rsid w:val="00885E71"/>
    <w:rsid w:val="00887730"/>
    <w:rsid w:val="00891C63"/>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B33"/>
    <w:rsid w:val="00912E3C"/>
    <w:rsid w:val="00912FC3"/>
    <w:rsid w:val="00914B43"/>
    <w:rsid w:val="00914C77"/>
    <w:rsid w:val="0091554D"/>
    <w:rsid w:val="00916566"/>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D67"/>
    <w:rsid w:val="00A1321B"/>
    <w:rsid w:val="00A134A8"/>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0F8"/>
    <w:rsid w:val="00B21243"/>
    <w:rsid w:val="00B217F5"/>
    <w:rsid w:val="00B2375B"/>
    <w:rsid w:val="00B23E46"/>
    <w:rsid w:val="00B26CB7"/>
    <w:rsid w:val="00B30EDC"/>
    <w:rsid w:val="00B31490"/>
    <w:rsid w:val="00B3244A"/>
    <w:rsid w:val="00B338BA"/>
    <w:rsid w:val="00B343B0"/>
    <w:rsid w:val="00B3503F"/>
    <w:rsid w:val="00B35A22"/>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4133"/>
    <w:rsid w:val="00BA6F3F"/>
    <w:rsid w:val="00BA74BB"/>
    <w:rsid w:val="00BA7716"/>
    <w:rsid w:val="00BB3E00"/>
    <w:rsid w:val="00BB6075"/>
    <w:rsid w:val="00BB6130"/>
    <w:rsid w:val="00BC0683"/>
    <w:rsid w:val="00BC1B4B"/>
    <w:rsid w:val="00BC233D"/>
    <w:rsid w:val="00BC2E06"/>
    <w:rsid w:val="00BC2E26"/>
    <w:rsid w:val="00BC3ABE"/>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5D7E"/>
    <w:rsid w:val="00D167A2"/>
    <w:rsid w:val="00D2313E"/>
    <w:rsid w:val="00D2540B"/>
    <w:rsid w:val="00D25C48"/>
    <w:rsid w:val="00D27194"/>
    <w:rsid w:val="00D2734A"/>
    <w:rsid w:val="00D27C95"/>
    <w:rsid w:val="00D30213"/>
    <w:rsid w:val="00D314D5"/>
    <w:rsid w:val="00D31918"/>
    <w:rsid w:val="00D33A18"/>
    <w:rsid w:val="00D33D5E"/>
    <w:rsid w:val="00D36178"/>
    <w:rsid w:val="00D36978"/>
    <w:rsid w:val="00D400C5"/>
    <w:rsid w:val="00D4291F"/>
    <w:rsid w:val="00D433E1"/>
    <w:rsid w:val="00D44461"/>
    <w:rsid w:val="00D45560"/>
    <w:rsid w:val="00D5081C"/>
    <w:rsid w:val="00D520D6"/>
    <w:rsid w:val="00D5437C"/>
    <w:rsid w:val="00D54576"/>
    <w:rsid w:val="00D55D4A"/>
    <w:rsid w:val="00D60452"/>
    <w:rsid w:val="00D6190E"/>
    <w:rsid w:val="00D645A9"/>
    <w:rsid w:val="00D64923"/>
    <w:rsid w:val="00D657E3"/>
    <w:rsid w:val="00D70FB1"/>
    <w:rsid w:val="00D72A04"/>
    <w:rsid w:val="00D73FAF"/>
    <w:rsid w:val="00D74275"/>
    <w:rsid w:val="00D74598"/>
    <w:rsid w:val="00D75B9E"/>
    <w:rsid w:val="00D80441"/>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3561"/>
    <w:rsid w:val="00DF3CDC"/>
    <w:rsid w:val="00DF4ABE"/>
    <w:rsid w:val="00DF73C9"/>
    <w:rsid w:val="00DF761A"/>
    <w:rsid w:val="00DF79E8"/>
    <w:rsid w:val="00E017C6"/>
    <w:rsid w:val="00E01A99"/>
    <w:rsid w:val="00E03E47"/>
    <w:rsid w:val="00E04D60"/>
    <w:rsid w:val="00E05099"/>
    <w:rsid w:val="00E05F9B"/>
    <w:rsid w:val="00E0607D"/>
    <w:rsid w:val="00E1237D"/>
    <w:rsid w:val="00E12886"/>
    <w:rsid w:val="00E16BD6"/>
    <w:rsid w:val="00E2081E"/>
    <w:rsid w:val="00E20A8F"/>
    <w:rsid w:val="00E20A91"/>
    <w:rsid w:val="00E2122F"/>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7681"/>
    <w:rsid w:val="00E37707"/>
    <w:rsid w:val="00E37CE9"/>
    <w:rsid w:val="00E4266E"/>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E03"/>
    <w:rsid w:val="00EA3175"/>
    <w:rsid w:val="00EA3F08"/>
    <w:rsid w:val="00EA59CB"/>
    <w:rsid w:val="00EA64DD"/>
    <w:rsid w:val="00EA681A"/>
    <w:rsid w:val="00EA6AC7"/>
    <w:rsid w:val="00EB3791"/>
    <w:rsid w:val="00EB4160"/>
    <w:rsid w:val="00EB495E"/>
    <w:rsid w:val="00EB55E0"/>
    <w:rsid w:val="00EB71A1"/>
    <w:rsid w:val="00EC3D1A"/>
    <w:rsid w:val="00EC7302"/>
    <w:rsid w:val="00EC7E0E"/>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4DD5"/>
    <w:rsid w:val="00F34EB4"/>
    <w:rsid w:val="00F35116"/>
    <w:rsid w:val="00F35318"/>
    <w:rsid w:val="00F35F64"/>
    <w:rsid w:val="00F36984"/>
    <w:rsid w:val="00F36B8E"/>
    <w:rsid w:val="00F36DC8"/>
    <w:rsid w:val="00F41B55"/>
    <w:rsid w:val="00F437D2"/>
    <w:rsid w:val="00F43C97"/>
    <w:rsid w:val="00F441D8"/>
    <w:rsid w:val="00F44982"/>
    <w:rsid w:val="00F46F6B"/>
    <w:rsid w:val="00F47149"/>
    <w:rsid w:val="00F479A4"/>
    <w:rsid w:val="00F47D23"/>
    <w:rsid w:val="00F47F6C"/>
    <w:rsid w:val="00F50214"/>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87AC7"/>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0">
    <w:name w:val="Char Char Char Char Char Char Char Char Char Char Char Char"/>
    <w:basedOn w:val="Normlny"/>
    <w:rsid w:val="005D4870"/>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5D4870"/>
    <w:pPr>
      <w:spacing w:after="160" w:line="240" w:lineRule="exact"/>
    </w:pPr>
    <w:rPr>
      <w:rFonts w:ascii="Tahoma" w:eastAsia="Times New Roman" w:hAnsi="Tahoma" w:cs="Tahoma"/>
      <w:sz w:val="20"/>
      <w:szCs w:val="20"/>
    </w:rPr>
  </w:style>
  <w:style w:type="paragraph" w:customStyle="1" w:styleId="CharChar11">
    <w:name w:val="Char Char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879512315">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 w:id="309673700">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45D4-1441-4A77-A49A-E9B9994D2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27400</Words>
  <Characters>156183</Characters>
  <Application>Microsoft Office Word</Application>
  <DocSecurity>0</DocSecurity>
  <Lines>1301</Lines>
  <Paragraphs>366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2018-12-12T09:15:00Z</dcterms:created>
  <dcterms:modified xsi:type="dcterms:W3CDTF">2018-12-12T09:15:00Z</dcterms:modified>
</cp:coreProperties>
</file>