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1C4" w:rsidRDefault="003161C4">
      <w:pPr>
        <w:pStyle w:val="Hlavika"/>
        <w:rPr>
          <w:sz w:val="22"/>
        </w:rPr>
      </w:pPr>
      <w:bookmarkStart w:id="0" w:name="_GoBack"/>
      <w:bookmarkEnd w:id="0"/>
      <w:r>
        <w:rPr>
          <w:sz w:val="22"/>
        </w:rPr>
        <w:t>Príloha č. 2 rozhodnutia o schválení žiadosti o poskytnut</w:t>
      </w:r>
      <w:r w:rsidR="00BC0134">
        <w:rPr>
          <w:sz w:val="22"/>
        </w:rPr>
        <w:t>ie</w:t>
      </w:r>
      <w:r>
        <w:rPr>
          <w:sz w:val="22"/>
        </w:rPr>
        <w:t> nenávratného finančného príspevku</w:t>
      </w:r>
    </w:p>
    <w:p w:rsidR="003161C4" w:rsidRDefault="003161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Predmet podpory NFP</w:t>
      </w:r>
      <w:r>
        <w:rPr>
          <w:rStyle w:val="Odkaznapoznmkupodiarou"/>
          <w:b/>
          <w:sz w:val="28"/>
          <w:szCs w:val="28"/>
        </w:rPr>
        <w:footnoteReference w:id="1"/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1. Všeobecné informácie o projekte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 projektu</w:t>
            </w:r>
            <w:r>
              <w:t xml:space="preserve"> </w:t>
            </w:r>
            <w:r>
              <w:rPr>
                <w:rFonts w:eastAsia="Times New Roman"/>
                <w:b/>
                <w:bCs/>
                <w:sz w:val="22"/>
              </w:rPr>
              <w:t>ako je uvedený v žiadosti o poskytnutie NFP: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 projektu</w:t>
            </w:r>
            <w:r>
              <w:rPr>
                <w:rStyle w:val="Odkaznapoznmkupodiarou"/>
                <w:rFonts w:eastAsia="Times New Roman"/>
                <w:b/>
                <w:bCs/>
                <w:sz w:val="22"/>
              </w:rPr>
              <w:footnoteReference w:id="2"/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Operačný program: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Spolufinancovaný z: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Prioritná os: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>Špecifický cieľ: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Kategórie regiónov: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Oblasť intervencie: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Hospodárska činnosť: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2. Financovanie projektu</w:t>
            </w:r>
          </w:p>
        </w:tc>
      </w:tr>
      <w:tr w:rsidR="003161C4">
        <w:trPr>
          <w:trHeight w:val="315"/>
        </w:trPr>
        <w:tc>
          <w:tcPr>
            <w:tcW w:w="2595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Forma financovania:</w:t>
            </w:r>
          </w:p>
        </w:tc>
        <w:tc>
          <w:tcPr>
            <w:tcW w:w="11830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Číslo účtu vo formáte IBAN/banka: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Zálohové platby: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Predfinancovanie: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Refundácia: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3. </w:t>
            </w:r>
            <w:r w:rsidR="00141D04">
              <w:rPr>
                <w:rFonts w:eastAsia="Times New Roman"/>
                <w:b/>
                <w:bCs/>
                <w:sz w:val="22"/>
              </w:rPr>
              <w:t xml:space="preserve">A </w:t>
            </w:r>
            <w:r>
              <w:rPr>
                <w:rFonts w:eastAsia="Times New Roman"/>
                <w:b/>
                <w:bCs/>
                <w:sz w:val="22"/>
              </w:rPr>
              <w:t>Miesto realizácie projektu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 w:rsidP="00141D0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Okres </w:t>
            </w:r>
            <w:r w:rsidR="00141D04">
              <w:rPr>
                <w:rFonts w:eastAsia="Times New Roman"/>
                <w:b/>
                <w:bCs/>
                <w:sz w:val="22"/>
              </w:rPr>
              <w:t xml:space="preserve">NUTS </w:t>
            </w:r>
            <w:r>
              <w:rPr>
                <w:rFonts w:eastAsia="Times New Roman"/>
                <w:b/>
                <w:bCs/>
                <w:sz w:val="22"/>
              </w:rPr>
              <w:t>IV):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141D04" w:rsidTr="00B32975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141D04" w:rsidRDefault="00141D04" w:rsidP="00141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3. B Miesto realizácie projektu</w:t>
            </w:r>
            <w:r w:rsidR="00A14C21">
              <w:rPr>
                <w:rFonts w:eastAsia="Times New Roman"/>
                <w:b/>
                <w:bCs/>
                <w:sz w:val="22"/>
              </w:rPr>
              <w:t xml:space="preserve"> mimo oprávneného územia</w:t>
            </w:r>
          </w:p>
        </w:tc>
      </w:tr>
      <w:tr w:rsidR="00141D04" w:rsidTr="00B32975">
        <w:trPr>
          <w:trHeight w:val="315"/>
        </w:trPr>
        <w:tc>
          <w:tcPr>
            <w:tcW w:w="2595" w:type="dxa"/>
            <w:vAlign w:val="center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:rsidTr="00B32975">
        <w:trPr>
          <w:trHeight w:val="315"/>
        </w:trPr>
        <w:tc>
          <w:tcPr>
            <w:tcW w:w="2595" w:type="dxa"/>
            <w:vAlign w:val="center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:rsidTr="00B32975">
        <w:trPr>
          <w:trHeight w:val="315"/>
        </w:trPr>
        <w:tc>
          <w:tcPr>
            <w:tcW w:w="2595" w:type="dxa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:rsidTr="00B32975">
        <w:trPr>
          <w:trHeight w:val="315"/>
        </w:trPr>
        <w:tc>
          <w:tcPr>
            <w:tcW w:w="2595" w:type="dxa"/>
          </w:tcPr>
          <w:p w:rsidR="00141D04" w:rsidRDefault="00141D04" w:rsidP="00141D0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Okres NUTS IV):</w:t>
            </w:r>
          </w:p>
        </w:tc>
        <w:tc>
          <w:tcPr>
            <w:tcW w:w="11830" w:type="dxa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:rsidTr="00B32975">
        <w:trPr>
          <w:trHeight w:val="315"/>
        </w:trPr>
        <w:tc>
          <w:tcPr>
            <w:tcW w:w="2595" w:type="dxa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141D04" w:rsidRDefault="00141D04" w:rsidP="00141D04">
      <w:pPr>
        <w:jc w:val="both"/>
        <w:rPr>
          <w:szCs w:val="24"/>
        </w:rPr>
      </w:pPr>
    </w:p>
    <w:p w:rsidR="00141D04" w:rsidRDefault="00141D0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5"/>
      </w:tblGrid>
      <w:tr w:rsidR="003161C4">
        <w:trPr>
          <w:trHeight w:val="769"/>
        </w:trPr>
        <w:tc>
          <w:tcPr>
            <w:tcW w:w="14425" w:type="dxa"/>
            <w:shd w:val="clear" w:color="auto" w:fill="CCC0D9"/>
          </w:tcPr>
          <w:p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4.      Popis cieľovej skupiny </w:t>
            </w:r>
          </w:p>
          <w:p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(relevantné v prípade projektov spolufinancovaných z prostriedkov ESF):</w:t>
            </w:r>
          </w:p>
        </w:tc>
      </w:tr>
      <w:tr w:rsidR="003161C4">
        <w:trPr>
          <w:trHeight w:val="660"/>
        </w:trPr>
        <w:tc>
          <w:tcPr>
            <w:tcW w:w="14425" w:type="dxa"/>
            <w:shd w:val="clear" w:color="auto" w:fill="auto"/>
          </w:tcPr>
          <w:p w:rsidR="003161C4" w:rsidRDefault="003161C4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9781"/>
      </w:tblGrid>
      <w:tr w:rsidR="003161C4">
        <w:trPr>
          <w:trHeight w:val="6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 w:rsidP="00141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 xml:space="preserve">5.  </w:t>
            </w:r>
            <w:r w:rsidR="00141D04">
              <w:rPr>
                <w:rFonts w:eastAsia="Times New Roman"/>
                <w:b/>
                <w:bCs/>
                <w:sz w:val="22"/>
              </w:rPr>
              <w:t>A</w:t>
            </w:r>
            <w:r>
              <w:rPr>
                <w:rFonts w:eastAsia="Times New Roman"/>
                <w:b/>
                <w:bCs/>
                <w:sz w:val="22"/>
              </w:rPr>
              <w:t>ktivity projektu:</w:t>
            </w:r>
          </w:p>
        </w:tc>
      </w:tr>
      <w:tr w:rsidR="003161C4">
        <w:trPr>
          <w:trHeight w:val="630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Celková dĺžka realizácie hlavných aktivít projektu </w:t>
            </w:r>
            <w:r>
              <w:rPr>
                <w:rFonts w:eastAsia="Times New Roman"/>
                <w:sz w:val="18"/>
                <w:szCs w:val="18"/>
              </w:rPr>
              <w:t>(v mesiacoch)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618"/>
        </w:trPr>
        <w:tc>
          <w:tcPr>
            <w:tcW w:w="4644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Začiatok realizácie hlavných aktivít Projektu </w:t>
            </w:r>
            <w:r>
              <w:rPr>
                <w:rFonts w:eastAsia="Times New Roman"/>
                <w:bCs/>
                <w:sz w:val="22"/>
              </w:rPr>
              <w:t>(začiatok</w:t>
            </w:r>
            <w:r w:rsidR="007341A2">
              <w:rPr>
                <w:rFonts w:eastAsia="Times New Roman"/>
                <w:bCs/>
                <w:sz w:val="22"/>
              </w:rPr>
              <w:t xml:space="preserve"> realizácie </w:t>
            </w:r>
            <w:r>
              <w:rPr>
                <w:rFonts w:eastAsia="Times New Roman"/>
                <w:bCs/>
                <w:sz w:val="22"/>
              </w:rPr>
              <w:t xml:space="preserve"> prvej hlavnej aktivity)</w:t>
            </w:r>
            <w:r>
              <w:rPr>
                <w:rFonts w:eastAsia="Times New Roman"/>
                <w:b/>
                <w:bCs/>
                <w:sz w:val="22"/>
              </w:rPr>
              <w:t xml:space="preserve">: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Ukončenie realizácie hlavných aktivít Projektu </w:t>
            </w:r>
            <w:r>
              <w:rPr>
                <w:rFonts w:eastAsia="Times New Roman"/>
                <w:bCs/>
                <w:sz w:val="22"/>
              </w:rPr>
              <w:t>(koniec realizácie poslednej hlavnej aktivity alebo viacerých aktivít, ak sa ich realizácia ukončuje v rovnaký čas)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7341A2" w:rsidP="007341A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5.1  Aktivity projektu realizované v oprávnenom území OP </w:t>
            </w:r>
            <w:r w:rsidR="003161C4">
              <w:rPr>
                <w:rFonts w:eastAsia="Times New Roman"/>
                <w:b/>
                <w:bCs/>
                <w:sz w:val="22"/>
              </w:rPr>
              <w:t>:</w:t>
            </w:r>
          </w:p>
        </w:tc>
      </w:tr>
      <w:tr w:rsidR="007341A2" w:rsidTr="007202CB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7341A2" w:rsidRDefault="007341A2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Hlavné aktivity </w:t>
            </w:r>
            <w:r w:rsidR="00462877">
              <w:rPr>
                <w:rFonts w:eastAsia="Times New Roman"/>
                <w:b/>
                <w:bCs/>
                <w:sz w:val="22"/>
              </w:rPr>
              <w:t>p</w:t>
            </w:r>
            <w:r>
              <w:rPr>
                <w:rFonts w:eastAsia="Times New Roman"/>
                <w:b/>
                <w:bCs/>
                <w:sz w:val="22"/>
              </w:rPr>
              <w:t>rojektu</w:t>
            </w: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1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2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 </w:t>
            </w:r>
            <w:r w:rsidR="00462877">
              <w:rPr>
                <w:rFonts w:eastAsia="Times New Roman"/>
                <w:b/>
                <w:bCs/>
                <w:sz w:val="22"/>
              </w:rPr>
              <w:t>p</w:t>
            </w:r>
            <w:r>
              <w:rPr>
                <w:rFonts w:eastAsia="Times New Roman"/>
                <w:b/>
                <w:bCs/>
                <w:sz w:val="22"/>
              </w:rPr>
              <w:t>rojektu</w:t>
            </w: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 w:rsidP="00732739">
            <w:pPr>
              <w:pStyle w:val="Textkomentra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7341A2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7341A2" w:rsidRDefault="007341A2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Popis podporných aktivít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7341A2" w:rsidRDefault="007341A2" w:rsidP="007341A2">
            <w:pPr>
              <w:pStyle w:val="Textkomentra"/>
            </w:pPr>
            <w:r>
              <w:t xml:space="preserve">RO stručne uvedie popis rozsahu podporných aktivít v nadväznosti na oprávnené výdavky vzťahujúce sa k podporným aktivitám projektu  </w:t>
            </w:r>
          </w:p>
          <w:p w:rsidR="007341A2" w:rsidRDefault="007341A2">
            <w:pPr>
              <w:pStyle w:val="Textkomentra"/>
            </w:pPr>
          </w:p>
        </w:tc>
      </w:tr>
      <w:tr w:rsidR="007341A2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7341A2" w:rsidRDefault="007341A2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Priradenie ku konkrétnemu cieľu: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7341A2" w:rsidRDefault="007341A2">
            <w:pPr>
              <w:pStyle w:val="Textkomentra"/>
            </w:pPr>
          </w:p>
        </w:tc>
      </w:tr>
      <w:tr w:rsidR="00462877" w:rsidTr="00B32975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462877" w:rsidRDefault="00462877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>5.2  Aktivity projektu realizované mimo oprávneného územia OP :</w:t>
            </w:r>
          </w:p>
        </w:tc>
      </w:tr>
      <w:tr w:rsidR="00462877" w:rsidTr="00B32975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462877" w:rsidRDefault="00462877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</w:tr>
      <w:tr w:rsidR="004628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1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4628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2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462877" w:rsidTr="00B32975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462877" w:rsidRDefault="00462877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</w:tr>
      <w:tr w:rsidR="004628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462877" w:rsidRDefault="00462877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462877" w:rsidRDefault="00462877" w:rsidP="00B32975">
            <w:pPr>
              <w:pStyle w:val="Textkomentra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4628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462877" w:rsidRDefault="00462877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Popis podporných aktivít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462877" w:rsidRDefault="00462877" w:rsidP="00B32975">
            <w:pPr>
              <w:pStyle w:val="Textkomentra"/>
            </w:pPr>
            <w:r>
              <w:t xml:space="preserve">RO stručne uvedie popis rozsahu podporných aktivít v nadväznosti na oprávnené výdavky vzťahujúce sa k podporným aktivitám projektu  </w:t>
            </w:r>
          </w:p>
          <w:p w:rsidR="00462877" w:rsidRDefault="00462877" w:rsidP="00B32975">
            <w:pPr>
              <w:pStyle w:val="Textkomentra"/>
            </w:pPr>
          </w:p>
        </w:tc>
      </w:tr>
      <w:tr w:rsidR="004628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462877" w:rsidRDefault="00462877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Priradenie ku konkrétnemu cieľu: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462877" w:rsidRDefault="00462877" w:rsidP="00B32975">
            <w:pPr>
              <w:pStyle w:val="Textkomentra"/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175"/>
        <w:gridCol w:w="1548"/>
        <w:gridCol w:w="2496"/>
        <w:gridCol w:w="2220"/>
        <w:gridCol w:w="1592"/>
        <w:gridCol w:w="1592"/>
      </w:tblGrid>
      <w:tr w:rsidR="003161C4" w:rsidTr="00732739">
        <w:trPr>
          <w:trHeight w:val="418"/>
        </w:trPr>
        <w:tc>
          <w:tcPr>
            <w:tcW w:w="14425" w:type="dxa"/>
            <w:gridSpan w:val="7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 Merateľné ukazovatele projektu:</w:t>
            </w:r>
          </w:p>
        </w:tc>
      </w:tr>
      <w:tr w:rsidR="003161C4" w:rsidTr="00732739">
        <w:trPr>
          <w:trHeight w:val="436"/>
        </w:trPr>
        <w:tc>
          <w:tcPr>
            <w:tcW w:w="14425" w:type="dxa"/>
            <w:gridSpan w:val="7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6.1 Príspevok aktivít k merateľným ukazovateľom projektu:</w:t>
            </w:r>
          </w:p>
        </w:tc>
      </w:tr>
      <w:tr w:rsidR="00462877" w:rsidTr="002D0E4C">
        <w:trPr>
          <w:trHeight w:val="76"/>
        </w:trPr>
        <w:tc>
          <w:tcPr>
            <w:tcW w:w="280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3723" w:type="dxa"/>
            <w:gridSpan w:val="2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Merateľný ukazovateľ projektu</w:t>
            </w:r>
          </w:p>
        </w:tc>
        <w:tc>
          <w:tcPr>
            <w:tcW w:w="2496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220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Cieľová hodnota</w:t>
            </w: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závislosti ukazovateľa</w:t>
            </w:r>
          </w:p>
        </w:tc>
      </w:tr>
      <w:tr w:rsidR="00462877" w:rsidTr="005A660C">
        <w:trPr>
          <w:trHeight w:val="76"/>
        </w:trPr>
        <w:tc>
          <w:tcPr>
            <w:tcW w:w="280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723" w:type="dxa"/>
            <w:gridSpan w:val="2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496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220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6"/>
        </w:trPr>
        <w:tc>
          <w:tcPr>
            <w:tcW w:w="14425" w:type="dxa"/>
            <w:gridSpan w:val="7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6.2 Prehľad merateľných ukazovateľov projektu:</w:t>
            </w:r>
          </w:p>
        </w:tc>
      </w:tr>
      <w:tr w:rsidR="00462877" w:rsidTr="007B5F6C">
        <w:trPr>
          <w:trHeight w:val="76"/>
        </w:trPr>
        <w:tc>
          <w:tcPr>
            <w:tcW w:w="280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2175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1548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496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cieľová hodnota</w:t>
            </w:r>
          </w:p>
        </w:tc>
        <w:tc>
          <w:tcPr>
            <w:tcW w:w="2220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Príznak rizika</w:t>
            </w: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závislosti ukazovateľa</w:t>
            </w:r>
          </w:p>
        </w:tc>
      </w:tr>
      <w:tr w:rsidR="00462877" w:rsidTr="00E967E2">
        <w:trPr>
          <w:trHeight w:val="76"/>
        </w:trPr>
        <w:tc>
          <w:tcPr>
            <w:tcW w:w="280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175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496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20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5887"/>
        <w:gridCol w:w="3473"/>
        <w:gridCol w:w="3473"/>
      </w:tblGrid>
      <w:tr w:rsidR="003161C4">
        <w:trPr>
          <w:trHeight w:val="76"/>
        </w:trPr>
        <w:tc>
          <w:tcPr>
            <w:tcW w:w="14425" w:type="dxa"/>
            <w:gridSpan w:val="4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7. Iné údaje na úrovni projektu:</w:t>
            </w:r>
          </w:p>
        </w:tc>
      </w:tr>
      <w:tr w:rsidR="003161C4">
        <w:trPr>
          <w:trHeight w:val="76"/>
        </w:trPr>
        <w:tc>
          <w:tcPr>
            <w:tcW w:w="159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5887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3161C4">
        <w:trPr>
          <w:trHeight w:val="128"/>
        </w:trPr>
        <w:tc>
          <w:tcPr>
            <w:tcW w:w="159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5887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542"/>
        <w:gridCol w:w="9781"/>
      </w:tblGrid>
      <w:tr w:rsidR="003161C4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  Rozpočet projektu:</w:t>
            </w:r>
          </w:p>
        </w:tc>
      </w:tr>
      <w:tr w:rsidR="00462877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:rsidR="00462877" w:rsidRDefault="00462877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8.1 Rozpočet prijímateľa</w:t>
            </w:r>
          </w:p>
        </w:tc>
      </w:tr>
      <w:tr w:rsidR="001463CE" w:rsidTr="00E24E90">
        <w:trPr>
          <w:trHeight w:val="165"/>
        </w:trPr>
        <w:tc>
          <w:tcPr>
            <w:tcW w:w="4644" w:type="dxa"/>
            <w:gridSpan w:val="2"/>
            <w:vMerge w:val="restart"/>
            <w:shd w:val="clear" w:color="auto" w:fill="CCC0D9"/>
            <w:vAlign w:val="center"/>
          </w:tcPr>
          <w:p w:rsidR="001463CE" w:rsidRDefault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Subjekt:</w:t>
            </w:r>
          </w:p>
        </w:tc>
        <w:tc>
          <w:tcPr>
            <w:tcW w:w="9781" w:type="dxa"/>
            <w:shd w:val="clear" w:color="auto" w:fill="CCC0D9"/>
            <w:vAlign w:val="center"/>
          </w:tcPr>
          <w:p w:rsidR="001463CE" w:rsidRDefault="001463CE" w:rsidP="00A14C21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Identifikátor (</w:t>
            </w:r>
            <w:r w:rsidR="00A14C21">
              <w:rPr>
                <w:rFonts w:eastAsia="Times New Roman"/>
                <w:b/>
                <w:bCs/>
                <w:sz w:val="22"/>
              </w:rPr>
              <w:t>IČO</w:t>
            </w:r>
            <w:r>
              <w:rPr>
                <w:rFonts w:eastAsia="Times New Roman"/>
                <w:b/>
                <w:bCs/>
                <w:sz w:val="22"/>
              </w:rPr>
              <w:t>):</w:t>
            </w:r>
          </w:p>
        </w:tc>
      </w:tr>
      <w:tr w:rsidR="001463CE" w:rsidTr="00E24E90">
        <w:trPr>
          <w:trHeight w:val="165"/>
        </w:trPr>
        <w:tc>
          <w:tcPr>
            <w:tcW w:w="4644" w:type="dxa"/>
            <w:gridSpan w:val="2"/>
            <w:vMerge/>
            <w:shd w:val="clear" w:color="auto" w:fill="CCC0D9"/>
            <w:vAlign w:val="center"/>
          </w:tcPr>
          <w:p w:rsidR="001463CE" w:rsidRDefault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9781" w:type="dxa"/>
            <w:shd w:val="clear" w:color="auto" w:fill="CCC0D9"/>
            <w:vAlign w:val="center"/>
          </w:tcPr>
          <w:p w:rsidR="001463CE" w:rsidRDefault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732739">
              <w:rPr>
                <w:rFonts w:eastAsia="Times New Roman"/>
                <w:b/>
                <w:bCs/>
                <w:sz w:val="22"/>
              </w:rPr>
              <w:t>Výška oprávnených výdavkov</w:t>
            </w: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:</w:t>
            </w:r>
          </w:p>
        </w:tc>
      </w:tr>
      <w:tr w:rsidR="003161C4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výdavky:</w:t>
            </w:r>
          </w:p>
        </w:tc>
      </w:tr>
      <w:tr w:rsidR="003161C4">
        <w:trPr>
          <w:trHeight w:val="304"/>
        </w:trPr>
        <w:tc>
          <w:tcPr>
            <w:tcW w:w="14425" w:type="dxa"/>
            <w:gridSpan w:val="3"/>
            <w:shd w:val="clear" w:color="auto" w:fill="E5DFEC"/>
            <w:vAlign w:val="center"/>
          </w:tcPr>
          <w:p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3161C4">
        <w:trPr>
          <w:trHeight w:val="304"/>
        </w:trPr>
        <w:tc>
          <w:tcPr>
            <w:tcW w:w="14425" w:type="dxa"/>
            <w:gridSpan w:val="3"/>
            <w:shd w:val="clear" w:color="auto" w:fill="FFFFFF"/>
            <w:vAlign w:val="center"/>
          </w:tcPr>
          <w:p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>
        <w:trPr>
          <w:trHeight w:val="1065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gridSpan w:val="2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výdavky:</w:t>
            </w:r>
          </w:p>
        </w:tc>
      </w:tr>
      <w:tr w:rsidR="003161C4">
        <w:trPr>
          <w:trHeight w:val="340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gridSpan w:val="2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>
        <w:trPr>
          <w:trHeight w:val="340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66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>
        <w:trPr>
          <w:trHeight w:val="1102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lastRenderedPageBreak/>
              <w:t>1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:rsidTr="00B32975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:rsidR="001463CE" w:rsidRDefault="001463CE" w:rsidP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8.2 Rozpočty partnerov</w:t>
            </w:r>
          </w:p>
        </w:tc>
      </w:tr>
      <w:tr w:rsidR="001463CE" w:rsidTr="00B32975">
        <w:trPr>
          <w:trHeight w:val="165"/>
        </w:trPr>
        <w:tc>
          <w:tcPr>
            <w:tcW w:w="4644" w:type="dxa"/>
            <w:gridSpan w:val="2"/>
            <w:vMerge w:val="restart"/>
            <w:shd w:val="clear" w:color="auto" w:fill="CCC0D9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Subjekt:</w:t>
            </w:r>
          </w:p>
        </w:tc>
        <w:tc>
          <w:tcPr>
            <w:tcW w:w="9781" w:type="dxa"/>
            <w:shd w:val="clear" w:color="auto" w:fill="CCC0D9"/>
            <w:vAlign w:val="center"/>
          </w:tcPr>
          <w:p w:rsidR="001463CE" w:rsidRDefault="001463CE" w:rsidP="00A14C21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Identifikátor (</w:t>
            </w:r>
            <w:r w:rsidR="00A14C21">
              <w:rPr>
                <w:rFonts w:eastAsia="Times New Roman"/>
                <w:b/>
                <w:bCs/>
                <w:sz w:val="22"/>
              </w:rPr>
              <w:t>IČO</w:t>
            </w:r>
            <w:r>
              <w:rPr>
                <w:rFonts w:eastAsia="Times New Roman"/>
                <w:b/>
                <w:bCs/>
                <w:sz w:val="22"/>
              </w:rPr>
              <w:t>):</w:t>
            </w:r>
          </w:p>
        </w:tc>
      </w:tr>
      <w:tr w:rsidR="001463CE" w:rsidTr="00B32975">
        <w:trPr>
          <w:trHeight w:val="165"/>
        </w:trPr>
        <w:tc>
          <w:tcPr>
            <w:tcW w:w="4644" w:type="dxa"/>
            <w:gridSpan w:val="2"/>
            <w:vMerge/>
            <w:shd w:val="clear" w:color="auto" w:fill="CCC0D9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9781" w:type="dxa"/>
            <w:shd w:val="clear" w:color="auto" w:fill="CCC0D9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B32975">
              <w:rPr>
                <w:rFonts w:eastAsia="Times New Roman"/>
                <w:b/>
                <w:bCs/>
                <w:sz w:val="22"/>
              </w:rPr>
              <w:t>Výška oprávnených výdavkov</w:t>
            </w: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:</w:t>
            </w:r>
          </w:p>
        </w:tc>
      </w:tr>
      <w:tr w:rsidR="001463CE" w:rsidTr="00B32975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výdavky:</w:t>
            </w:r>
          </w:p>
        </w:tc>
      </w:tr>
      <w:tr w:rsidR="001463CE" w:rsidTr="00B32975">
        <w:trPr>
          <w:trHeight w:val="304"/>
        </w:trPr>
        <w:tc>
          <w:tcPr>
            <w:tcW w:w="14425" w:type="dxa"/>
            <w:gridSpan w:val="3"/>
            <w:shd w:val="clear" w:color="auto" w:fill="E5DFEC"/>
            <w:vAlign w:val="center"/>
          </w:tcPr>
          <w:p w:rsidR="001463CE" w:rsidRDefault="001463CE" w:rsidP="00B32975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1463CE" w:rsidTr="00B32975">
        <w:trPr>
          <w:trHeight w:val="304"/>
        </w:trPr>
        <w:tc>
          <w:tcPr>
            <w:tcW w:w="14425" w:type="dxa"/>
            <w:gridSpan w:val="3"/>
            <w:shd w:val="clear" w:color="auto" w:fill="FFFFFF"/>
            <w:vAlign w:val="center"/>
          </w:tcPr>
          <w:p w:rsidR="001463CE" w:rsidRDefault="001463CE" w:rsidP="00B32975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:rsidTr="00B32975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1463CE" w:rsidTr="00B32975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:rsidTr="00B32975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1463CE" w:rsidTr="00B32975">
        <w:trPr>
          <w:trHeight w:val="1065"/>
        </w:trPr>
        <w:tc>
          <w:tcPr>
            <w:tcW w:w="4102" w:type="dxa"/>
            <w:shd w:val="clear" w:color="auto" w:fill="FFFFFF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gridSpan w:val="2"/>
            <w:shd w:val="clear" w:color="auto" w:fill="FFFFFF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:rsidTr="00B32975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výdavky:</w:t>
            </w:r>
          </w:p>
        </w:tc>
      </w:tr>
      <w:tr w:rsidR="001463CE" w:rsidTr="00B32975">
        <w:trPr>
          <w:trHeight w:val="340"/>
        </w:trPr>
        <w:tc>
          <w:tcPr>
            <w:tcW w:w="4102" w:type="dxa"/>
            <w:shd w:val="clear" w:color="auto" w:fill="E5DFEC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gridSpan w:val="2"/>
            <w:shd w:val="clear" w:color="auto" w:fill="E5DFEC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1463CE" w:rsidTr="00B32975">
        <w:trPr>
          <w:trHeight w:val="340"/>
        </w:trPr>
        <w:tc>
          <w:tcPr>
            <w:tcW w:w="4102" w:type="dxa"/>
            <w:shd w:val="clear" w:color="auto" w:fill="FFFFFF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:rsidTr="00B32975">
        <w:trPr>
          <w:trHeight w:val="266"/>
        </w:trPr>
        <w:tc>
          <w:tcPr>
            <w:tcW w:w="4102" w:type="dxa"/>
            <w:shd w:val="clear" w:color="auto" w:fill="E5DFEC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1463CE" w:rsidTr="00B32975">
        <w:trPr>
          <w:trHeight w:val="1102"/>
        </w:trPr>
        <w:tc>
          <w:tcPr>
            <w:tcW w:w="4102" w:type="dxa"/>
            <w:shd w:val="clear" w:color="auto" w:fill="FFFFFF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:rsidR="001463CE" w:rsidRDefault="001463CE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</w:p>
        </w:tc>
      </w:tr>
      <w:tr w:rsidR="003161C4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:rsidR="003161C4" w:rsidRDefault="001463CE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8.3 </w:t>
            </w:r>
            <w:r w:rsidR="003161C4">
              <w:rPr>
                <w:rFonts w:eastAsia="Times New Roman"/>
                <w:b/>
                <w:sz w:val="22"/>
              </w:rPr>
              <w:t>Zazmluvnená výška NFP</w:t>
            </w:r>
          </w:p>
        </w:tc>
      </w:tr>
      <w:tr w:rsidR="003161C4">
        <w:trPr>
          <w:trHeight w:val="354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Celková výška oprávnených výdavkov (EUR)</w:t>
            </w:r>
          </w:p>
        </w:tc>
        <w:tc>
          <w:tcPr>
            <w:tcW w:w="103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Celková výška oprávnených výdavkov pre projekty generujúce príjem (EUR)</w:t>
            </w:r>
          </w:p>
        </w:tc>
        <w:tc>
          <w:tcPr>
            <w:tcW w:w="10323" w:type="dxa"/>
            <w:gridSpan w:val="2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Percento spolufinancovania zo zdrojov EU a ŠR (%)</w:t>
            </w:r>
          </w:p>
        </w:tc>
        <w:tc>
          <w:tcPr>
            <w:tcW w:w="103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Maximálna výška nenávratného finančného príspevku (EUR)</w:t>
            </w:r>
          </w:p>
        </w:tc>
        <w:tc>
          <w:tcPr>
            <w:tcW w:w="103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Výška spolufinancovania z vlastných zdrojov žiadateľa (EUR)</w:t>
            </w:r>
          </w:p>
        </w:tc>
        <w:tc>
          <w:tcPr>
            <w:tcW w:w="103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</w:tbl>
    <w:p w:rsidR="003161C4" w:rsidRDefault="003161C4">
      <w:pPr>
        <w:jc w:val="both"/>
        <w:rPr>
          <w:szCs w:val="24"/>
        </w:rPr>
      </w:pPr>
    </w:p>
    <w:sectPr w:rsidR="003161C4">
      <w:footerReference w:type="default" r:id="rId7"/>
      <w:headerReference w:type="first" r:id="rId8"/>
      <w:footerReference w:type="first" r:id="rId9"/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A50" w:rsidRDefault="008C1A50">
      <w:pPr>
        <w:spacing w:after="0" w:line="240" w:lineRule="auto"/>
      </w:pPr>
      <w:r>
        <w:separator/>
      </w:r>
    </w:p>
  </w:endnote>
  <w:endnote w:type="continuationSeparator" w:id="0">
    <w:p w:rsidR="008C1A50" w:rsidRDefault="008C1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8B6335">
      <w:rPr>
        <w:b/>
        <w:bCs/>
        <w:noProof/>
        <w:sz w:val="22"/>
      </w:rPr>
      <w:t>7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NUMPAGES</w:instrText>
    </w:r>
    <w:r>
      <w:rPr>
        <w:b/>
        <w:bCs/>
        <w:sz w:val="22"/>
        <w:szCs w:val="24"/>
      </w:rPr>
      <w:fldChar w:fldCharType="separate"/>
    </w:r>
    <w:r w:rsidR="008B6335">
      <w:rPr>
        <w:b/>
        <w:bCs/>
        <w:noProof/>
        <w:sz w:val="22"/>
      </w:rPr>
      <w:t>7</w:t>
    </w:r>
    <w:r>
      <w:rPr>
        <w:b/>
        <w:bCs/>
        <w:sz w:val="22"/>
        <w:szCs w:val="24"/>
      </w:rPr>
      <w:fldChar w:fldCharType="end"/>
    </w:r>
  </w:p>
  <w:p w:rsidR="003161C4" w:rsidRDefault="003161C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8B6335">
      <w:rPr>
        <w:b/>
        <w:bCs/>
        <w:noProof/>
        <w:sz w:val="22"/>
      </w:rPr>
      <w:t>1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t>4</w:t>
    </w:r>
  </w:p>
  <w:p w:rsidR="003161C4" w:rsidRDefault="003161C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A50" w:rsidRDefault="008C1A50">
      <w:pPr>
        <w:spacing w:after="0" w:line="240" w:lineRule="auto"/>
      </w:pPr>
      <w:r>
        <w:separator/>
      </w:r>
    </w:p>
  </w:footnote>
  <w:footnote w:type="continuationSeparator" w:id="0">
    <w:p w:rsidR="008C1A50" w:rsidRDefault="008C1A50">
      <w:pPr>
        <w:spacing w:after="0" w:line="240" w:lineRule="auto"/>
      </w:pPr>
      <w:r>
        <w:continuationSeparator/>
      </w:r>
    </w:p>
  </w:footnote>
  <w:footnote w:id="1">
    <w:p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Rozsah údajov uvedených v rámci vzorového predmetu podpory bude v rozsahu tohto štandardného formuláru podporovaný výstupnou zostavou ITMS2014+. V prípade úpravy údajov zo strany RO nie je možné garantovať plnú kompatibilitu výstupnej zostavy s vlastným vzorom definovaným zo strany RO. </w:t>
      </w:r>
    </w:p>
  </w:footnote>
  <w:footnote w:id="2">
    <w:p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kód projektu je rovnaký ako základ kódu ŽoNFP, rozdiel spočíva v tom, že kód projektu neobsahuje prefix ,,NFP“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1C4" w:rsidRDefault="003161C4">
    <w:pPr>
      <w:pStyle w:val="Hlavika"/>
      <w:rPr>
        <w:sz w:val="22"/>
      </w:rPr>
    </w:pPr>
    <w:r>
      <w:rPr>
        <w:sz w:val="22"/>
      </w:rPr>
      <w:t>Vzor prílohy č. 2</w:t>
    </w:r>
    <w:r>
      <w:t xml:space="preserve"> r</w:t>
    </w:r>
    <w:r>
      <w:rPr>
        <w:szCs w:val="20"/>
      </w:rPr>
      <w:t>ozhodnutia o schválení žiadosti o poskytnut</w:t>
    </w:r>
    <w:r w:rsidR="00BC0134">
      <w:rPr>
        <w:szCs w:val="20"/>
      </w:rPr>
      <w:t>ie</w:t>
    </w:r>
    <w:r>
      <w:rPr>
        <w:szCs w:val="20"/>
      </w:rPr>
      <w:t xml:space="preserve"> nenávratného finančného príspevku </w:t>
    </w:r>
    <w:r>
      <w:rPr>
        <w:sz w:val="22"/>
      </w:rPr>
      <w:t>– Predmet podpory NFP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34"/>
    <w:rsid w:val="00027E36"/>
    <w:rsid w:val="00141D04"/>
    <w:rsid w:val="001463CE"/>
    <w:rsid w:val="003161C4"/>
    <w:rsid w:val="00462877"/>
    <w:rsid w:val="0052585E"/>
    <w:rsid w:val="00732739"/>
    <w:rsid w:val="007341A2"/>
    <w:rsid w:val="008B11E8"/>
    <w:rsid w:val="008B6335"/>
    <w:rsid w:val="008C1A50"/>
    <w:rsid w:val="00A14C21"/>
    <w:rsid w:val="00A9145E"/>
    <w:rsid w:val="00B75C54"/>
    <w:rsid w:val="00B84F2C"/>
    <w:rsid w:val="00BC0134"/>
    <w:rsid w:val="00D16C38"/>
    <w:rsid w:val="00D44C81"/>
    <w:rsid w:val="00DA3DC8"/>
    <w:rsid w:val="00EB1EF7"/>
    <w:rsid w:val="00ED78CB"/>
    <w:rsid w:val="00F4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1E264E8-0C57-442E-A53F-ED82B6003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Pr>
      <w:rFonts w:cs="Times New Roman"/>
      <w:vertAlign w:val="superscript"/>
    </w:rPr>
  </w:style>
  <w:style w:type="character" w:styleId="Odkaznakomentr">
    <w:name w:val="annotation reference"/>
    <w:semiHidden/>
    <w:rPr>
      <w:sz w:val="16"/>
      <w:szCs w:val="16"/>
    </w:rPr>
  </w:style>
  <w:style w:type="paragraph" w:styleId="Textkomentra">
    <w:name w:val="annotation text"/>
    <w:basedOn w:val="Normlny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Pr>
      <w:rFonts w:ascii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Predmet podpory NFP</vt:lpstr>
    </vt:vector>
  </TitlesOfParts>
  <Company>MVRR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Predmet podpory NFP</dc:title>
  <dc:creator>CKO</dc:creator>
  <cp:lastModifiedBy>Cvetkovič, Tamara</cp:lastModifiedBy>
  <cp:revision>2</cp:revision>
  <dcterms:created xsi:type="dcterms:W3CDTF">2021-06-14T08:15:00Z</dcterms:created>
  <dcterms:modified xsi:type="dcterms:W3CDTF">2021-06-14T08:15:00Z</dcterms:modified>
</cp:coreProperties>
</file>