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302937">
        <w:t>b</w:t>
      </w:r>
      <w:bookmarkStart w:id="0" w:name="_GoBack"/>
      <w:bookmarkEnd w:id="0"/>
      <w:r w:rsidR="006D2D5E">
        <w:t> po aktualizácii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F508C8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F508C8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C8" w:rsidRDefault="00F508C8" w:rsidP="006B0271">
      <w:pPr>
        <w:spacing w:after="0" w:line="240" w:lineRule="auto"/>
      </w:pPr>
      <w:r>
        <w:separator/>
      </w:r>
    </w:p>
  </w:endnote>
  <w:end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C8" w:rsidRDefault="00F508C8" w:rsidP="006B0271">
      <w:pPr>
        <w:spacing w:after="0" w:line="240" w:lineRule="auto"/>
      </w:pPr>
      <w:r>
        <w:separator/>
      </w:r>
    </w:p>
  </w:footnote>
  <w:foot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2937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758C7-F86B-4564-9681-FAA724AD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2018-12-05T13:50:00Z</dcterms:modified>
</cp:coreProperties>
</file>