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r w:rsidR="00504797">
        <w:rPr>
          <w:rFonts w:ascii="Times New Roman" w:hAnsi="Times New Roman"/>
        </w:rPr>
        <w:t xml:space="preserve"> </w:t>
      </w:r>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r w:rsidR="00504797">
        <w:rPr>
          <w:rFonts w:ascii="Times New Roman" w:hAnsi="Times New Roman"/>
        </w:rPr>
        <w:t xml:space="preserve"> </w:t>
      </w:r>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1"/>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
      <w:r>
        <w:rPr>
          <w:rStyle w:val="Odkaznakomentr"/>
          <w:rFonts w:ascii="Times New Roman" w:eastAsia="Times New Roman" w:hAnsi="Times New Roman"/>
          <w:lang w:val="x-none" w:eastAsia="x-none"/>
        </w:rPr>
        <w:commentReference w:id="1"/>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w:t>
      </w:r>
      <w:r w:rsidR="007140A3" w:rsidRPr="000A7056">
        <w:rPr>
          <w:rFonts w:ascii="Times New Roman" w:hAnsi="Times New Roman"/>
          <w:bCs/>
        </w:rPr>
        <w:lastRenderedPageBreak/>
        <w:t>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Siln"/>
          <w:b w:val="0"/>
        </w:rPr>
        <w:t>n</w:t>
      </w:r>
      <w:r w:rsidRPr="00A1156D">
        <w:rPr>
          <w:rStyle w:val="Siln"/>
          <w:b w:val="0"/>
        </w:rPr>
        <w:t xml:space="preserve">ariadenie Európskeho parlamentu a Rady (EÚ, </w:t>
      </w:r>
      <w:proofErr w:type="spellStart"/>
      <w:r w:rsidRPr="00A1156D">
        <w:rPr>
          <w:rStyle w:val="Siln"/>
          <w:b w:val="0"/>
        </w:rPr>
        <w:t>Euratom</w:t>
      </w:r>
      <w:proofErr w:type="spellEnd"/>
      <w:r w:rsidRPr="00A1156D">
        <w:rPr>
          <w:rStyle w:val="Siln"/>
          <w:b w:val="0"/>
        </w:rPr>
        <w:t>)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proofErr w:type="spellStart"/>
      <w:r w:rsidRPr="00A1156D">
        <w:rPr>
          <w:rStyle w:val="Siln"/>
          <w:b w:val="0"/>
        </w:rPr>
        <w:t>Euratom</w:t>
      </w:r>
      <w:proofErr w:type="spellEnd"/>
      <w:r w:rsidRPr="00A1156D">
        <w:rPr>
          <w:rStyle w:val="Siln"/>
          <w:b w:val="0"/>
        </w:rPr>
        <w:t>) č. </w:t>
      </w:r>
      <w:r w:rsidR="004D2C61" w:rsidRPr="00A1156D">
        <w:rPr>
          <w:rStyle w:val="Siln"/>
          <w:b w:val="0"/>
        </w:rPr>
        <w:t>966/2012</w:t>
      </w:r>
      <w:r w:rsidRPr="00A1156D">
        <w:rPr>
          <w:rStyle w:val="Sil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w:t>
      </w:r>
      <w:r w:rsidR="00D05217" w:rsidRPr="00A1156D">
        <w:lastRenderedPageBreak/>
        <w:t xml:space="preserve">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2"/>
      <w:r w:rsidR="004D357F">
        <w:rPr>
          <w:rStyle w:val="Odkaznakomentr"/>
          <w:rFonts w:ascii="Times New Roman" w:eastAsia="Times New Roman" w:hAnsi="Times New Roman"/>
        </w:rPr>
        <w:commentReference w:id="2"/>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 xml:space="preserve">skončeniu alebo premiestneniu výrobnej činnosti mimo oprávnené miesto realizácie Projektu, </w:t>
      </w:r>
      <w:proofErr w:type="spellStart"/>
      <w:r w:rsidRPr="00A1156D">
        <w:t>t.j</w:t>
      </w:r>
      <w:proofErr w:type="spellEnd"/>
      <w:r w:rsidRPr="00A1156D">
        <w:t>.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3"/>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w:t>
      </w:r>
      <w:proofErr w:type="spellStart"/>
      <w:r w:rsidRPr="00A1156D">
        <w:rPr>
          <w:rFonts w:ascii="Times New Roman" w:hAnsi="Times New Roman"/>
        </w:rPr>
        <w:t>t.j</w:t>
      </w:r>
      <w:proofErr w:type="spellEnd"/>
      <w:r w:rsidRPr="00A1156D">
        <w:rPr>
          <w:rFonts w:ascii="Times New Roman" w:hAnsi="Times New Roman"/>
        </w:rPr>
        <w:t>.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D71B28">
        <w:rPr>
          <w:rStyle w:val="Odkaznakomentr"/>
          <w:rFonts w:ascii="Times New Roman" w:eastAsia="Times New Roman" w:hAnsi="Times New Roman"/>
        </w:rPr>
        <w:commentReference w:id="3"/>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0001763D">
        <w:rPr>
          <w:rFonts w:ascii="Times New Roman" w:hAnsi="Times New Roman"/>
        </w:rPr>
        <w:t xml:space="preserve"> (</w:t>
      </w:r>
      <w:proofErr w:type="spellStart"/>
      <w:r w:rsidR="0001763D">
        <w:rPr>
          <w:rFonts w:ascii="Times New Roman" w:hAnsi="Times New Roman"/>
        </w:rPr>
        <w:t>zaznamanateľná</w:t>
      </w:r>
      <w:proofErr w:type="spellEnd"/>
      <w:r w:rsidR="0001763D">
        <w:rPr>
          <w:rFonts w:ascii="Times New Roman" w:hAnsi="Times New Roman"/>
        </w:rPr>
        <w:t>)</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ktoré svojim účelom slúžia Prijímateľovi na preklenutie určitého ekonomického obdobia na základe </w:t>
      </w:r>
      <w:r w:rsidRPr="00A1156D">
        <w:rPr>
          <w:rFonts w:ascii="Times New Roman" w:hAnsi="Times New Roman"/>
        </w:rPr>
        <w:lastRenderedPageBreak/>
        <w:t>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4"/>
      <w:r w:rsidRPr="00A1156D">
        <w:t>.............</w:t>
      </w:r>
      <w:commentRangeEnd w:id="4"/>
      <w:r w:rsidR="000645E7" w:rsidRPr="000B7D53">
        <w:rPr>
          <w:rStyle w:val="Odkaznakomentr"/>
          <w:rFonts w:eastAsia="Times New Roman"/>
          <w:sz w:val="22"/>
          <w:szCs w:val="22"/>
        </w:rPr>
        <w:commentReference w:id="4"/>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 xml:space="preserve">de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5"/>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5"/>
      <w:r w:rsidR="004D357F">
        <w:rPr>
          <w:rStyle w:val="Odkaznakomentr"/>
          <w:rFonts w:eastAsia="Times New Roman"/>
        </w:rPr>
        <w:commentReference w:id="5"/>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w:t>
      </w:r>
      <w:r w:rsidRPr="00A1156D">
        <w:lastRenderedPageBreak/>
        <w:t xml:space="preserve">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w:t>
      </w:r>
      <w:proofErr w:type="spellStart"/>
      <w:r w:rsidRPr="00A1156D">
        <w:t>minimis</w:t>
      </w:r>
      <w:proofErr w:type="spellEnd"/>
      <w:r w:rsidRPr="00A1156D">
        <w:t xml:space="preserve"> ako aj štátna pomoc. Povinnosti zmluvných strán, ktoré pre </w:t>
      </w:r>
      <w:proofErr w:type="spellStart"/>
      <w:r w:rsidRPr="00A1156D">
        <w:t>ne</w:t>
      </w:r>
      <w:proofErr w:type="spellEnd"/>
      <w:r w:rsidRPr="00A1156D">
        <w:t xml:space="preserv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(ďalej aj „</w:t>
      </w:r>
      <w:proofErr w:type="spellStart"/>
      <w:r w:rsidR="0001763D">
        <w:t>ŽoP</w:t>
      </w:r>
      <w:proofErr w:type="spellEnd"/>
      <w:r w:rsidR="0001763D">
        <w:t xml:space="preserve">“)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proofErr w:type="spellStart"/>
      <w:r w:rsidR="0001763D">
        <w:t>ŽoP</w:t>
      </w:r>
      <w:proofErr w:type="spellEnd"/>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w:t>
      </w:r>
      <w:r w:rsidRPr="00A1156D">
        <w:lastRenderedPageBreak/>
        <w:t xml:space="preserve">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6"/>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6"/>
      <w:r w:rsidR="00953378">
        <w:rPr>
          <w:rStyle w:val="Odkaznakomentr"/>
          <w:rFonts w:ascii="Times New Roman" w:eastAsia="Times New Roman" w:hAnsi="Times New Roman"/>
        </w:rPr>
        <w:commentReference w:id="6"/>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r w:rsidR="00ED13A2">
        <w:rPr>
          <w:rFonts w:ascii="Times New Roman" w:hAnsi="Times New Roman"/>
        </w:rPr>
        <w:t xml:space="preserve"> (</w:t>
      </w:r>
      <w:proofErr w:type="spellStart"/>
      <w:r w:rsidR="00ED13A2">
        <w:rPr>
          <w:rFonts w:ascii="Times New Roman" w:hAnsi="Times New Roman"/>
        </w:rPr>
        <w:t>zaznamenateľný</w:t>
      </w:r>
      <w:proofErr w:type="spellEnd"/>
      <w:r w:rsidR="00ED13A2">
        <w:rPr>
          <w:rFonts w:ascii="Times New Roman" w:hAnsi="Times New Roman"/>
        </w:rPr>
        <w:t>)</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7"/>
      <w:r w:rsidR="001E3EE1" w:rsidRPr="00A1156D">
        <w:rPr>
          <w:rFonts w:ascii="Times New Roman" w:hAnsi="Times New Roman"/>
        </w:rPr>
        <w:t>dokument</w:t>
      </w:r>
      <w:commentRangeEnd w:id="7"/>
      <w:r w:rsidR="001E3EE1" w:rsidRPr="00A1156D">
        <w:rPr>
          <w:rStyle w:val="Odkaznakomentr"/>
          <w:rFonts w:ascii="Times New Roman" w:hAnsi="Times New Roman"/>
          <w:sz w:val="22"/>
          <w:szCs w:val="22"/>
        </w:rPr>
        <w:commentReference w:id="7"/>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8"/>
      <w:r w:rsidRPr="00A1156D">
        <w:rPr>
          <w:rStyle w:val="Odkaznakomentr"/>
          <w:rFonts w:ascii="Times New Roman" w:hAnsi="Times New Roman"/>
          <w:sz w:val="22"/>
          <w:szCs w:val="22"/>
        </w:rPr>
        <w:commentReference w:id="8"/>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lastRenderedPageBreak/>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 xml:space="preserve">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w:t>
      </w:r>
      <w:proofErr w:type="spellStart"/>
      <w:r w:rsidR="0001763D" w:rsidRPr="004C6CB4">
        <w:rPr>
          <w:rFonts w:ascii="Times New Roman" w:hAnsi="Times New Roman"/>
        </w:rPr>
        <w:t>t.j</w:t>
      </w:r>
      <w:proofErr w:type="spellEnd"/>
      <w:r w:rsidR="0001763D" w:rsidRPr="004C6CB4">
        <w:rPr>
          <w:rFonts w:ascii="Times New Roman" w:hAnsi="Times New Roman"/>
        </w:rPr>
        <w:t>.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9"/>
      <w:r w:rsidR="0001763D" w:rsidRPr="004C6CB4">
        <w:rPr>
          <w:rFonts w:ascii="Times New Roman" w:hAnsi="Times New Roman"/>
        </w:rPr>
        <w:t>NFP</w:t>
      </w:r>
      <w:commentRangeEnd w:id="9"/>
      <w:r w:rsidR="000D35CA">
        <w:rPr>
          <w:rStyle w:val="Odkaznakomentr"/>
          <w:rFonts w:ascii="Times New Roman" w:eastAsia="Times New Roman" w:hAnsi="Times New Roman"/>
        </w:rPr>
        <w:commentReference w:id="9"/>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0"/>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0"/>
      <w:r w:rsidR="004D357F">
        <w:rPr>
          <w:rStyle w:val="Odkaznakomentr"/>
          <w:rFonts w:eastAsia="Times New Roman"/>
        </w:rPr>
        <w:commentReference w:id="10"/>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lastRenderedPageBreak/>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1"/>
      <w:r w:rsidRPr="00A1156D">
        <w:rPr>
          <w:bCs/>
        </w:rPr>
        <w:t xml:space="preserve">predloženie dokumentácie k VO na výkon </w:t>
      </w:r>
      <w:r w:rsidR="00161C93" w:rsidRPr="00A1156D">
        <w:rPr>
          <w:bCs/>
        </w:rPr>
        <w:t xml:space="preserve">prvej </w:t>
      </w:r>
      <w:r w:rsidRPr="00A1156D">
        <w:rPr>
          <w:bCs/>
        </w:rPr>
        <w:t>ex-</w:t>
      </w:r>
      <w:proofErr w:type="spellStart"/>
      <w:r w:rsidRPr="00A1156D">
        <w:rPr>
          <w:bCs/>
        </w:rPr>
        <w:t>ante</w:t>
      </w:r>
      <w:proofErr w:type="spellEnd"/>
      <w:r w:rsidRPr="00A1156D">
        <w:rPr>
          <w:bCs/>
        </w:rPr>
        <w:t xml:space="preserve"> kontroly, </w:t>
      </w:r>
      <w:r w:rsidR="0095057C" w:rsidRPr="00A1156D">
        <w:rPr>
          <w:bCs/>
        </w:rPr>
        <w:t>alebo</w:t>
      </w:r>
      <w:commentRangeEnd w:id="11"/>
      <w:r w:rsidR="00335ACA" w:rsidRPr="000B7D53">
        <w:rPr>
          <w:rStyle w:val="Odkaznakomentr"/>
          <w:rFonts w:eastAsia="Times New Roman"/>
          <w:sz w:val="22"/>
          <w:szCs w:val="22"/>
        </w:rPr>
        <w:commentReference w:id="11"/>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w:t>
      </w:r>
      <w:proofErr w:type="spellStart"/>
      <w:r w:rsidRPr="00A1156D">
        <w:rPr>
          <w:bCs/>
        </w:rPr>
        <w:t>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w:t>
      </w:r>
      <w:r w:rsidR="00143698" w:rsidRPr="00A1156D">
        <w:rPr>
          <w:rFonts w:ascii="Times New Roman" w:hAnsi="Times New Roman"/>
        </w:rPr>
        <w:lastRenderedPageBreak/>
        <w:t>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xml:space="preserve">, </w:t>
      </w:r>
      <w:proofErr w:type="spellStart"/>
      <w:r w:rsidRPr="00A1156D">
        <w:rPr>
          <w:rFonts w:ascii="Times New Roman" w:hAnsi="Times New Roman"/>
        </w:rPr>
        <w:t>t.j</w:t>
      </w:r>
      <w:proofErr w:type="spellEnd"/>
      <w:r w:rsidRPr="00A1156D">
        <w:rPr>
          <w:rFonts w:ascii="Times New Roman" w:hAnsi="Times New Roman"/>
        </w:rPr>
        <w:t>. prostriedky EÚ a štátneho rozpočtu na spolufinancovanie</w:t>
      </w:r>
      <w:r w:rsidR="00156C07" w:rsidRPr="00A1156D">
        <w:rPr>
          <w:rFonts w:ascii="Times New Roman" w:hAnsi="Times New Roman"/>
        </w:rPr>
        <w:t xml:space="preserve"> </w:t>
      </w:r>
      <w:commentRangeStart w:id="12"/>
      <w:r w:rsidR="00156C07" w:rsidRPr="00A1156D">
        <w:rPr>
          <w:rFonts w:ascii="Times New Roman" w:hAnsi="Times New Roman"/>
        </w:rPr>
        <w:t xml:space="preserve">a zdroja pro-rata </w:t>
      </w:r>
      <w:commentRangeEnd w:id="12"/>
      <w:r w:rsidR="000D35CA">
        <w:rPr>
          <w:rStyle w:val="Odkaznakomentr"/>
          <w:rFonts w:ascii="Times New Roman" w:eastAsia="Times New Roman" w:hAnsi="Times New Roman"/>
        </w:rPr>
        <w:commentReference w:id="12"/>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w:t>
      </w:r>
      <w:r w:rsidR="00647610" w:rsidRPr="00A1156D">
        <w:rPr>
          <w:rFonts w:ascii="Times New Roman" w:hAnsi="Times New Roman"/>
        </w:rPr>
        <w:lastRenderedPageBreak/>
        <w:t xml:space="preserve">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w:t>
      </w:r>
      <w:r w:rsidR="008066A8" w:rsidRPr="00A1156D">
        <w:rPr>
          <w:sz w:val="22"/>
          <w:szCs w:val="22"/>
        </w:rPr>
        <w:lastRenderedPageBreak/>
        <w:t xml:space="preserve">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3"/>
      <w:r w:rsidR="008B0FB1" w:rsidRPr="00A1156D">
        <w:rPr>
          <w:rFonts w:ascii="Times New Roman" w:hAnsi="Times New Roman"/>
        </w:rPr>
        <w:t>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w:t>
      </w:r>
      <w:r w:rsidR="00C42C3B">
        <w:rPr>
          <w:rFonts w:ascii="Times New Roman" w:hAnsi="Times New Roman"/>
        </w:rPr>
        <w:t>c</w:t>
      </w:r>
      <w:r w:rsidR="008B0FB1" w:rsidRPr="00A1156D">
        <w:rPr>
          <w:rFonts w:ascii="Times New Roman" w:hAnsi="Times New Roman"/>
        </w:rPr>
        <w:t>e</w:t>
      </w:r>
      <w:proofErr w:type="spellEnd"/>
      <w:r w:rsidR="008B0FB1" w:rsidRPr="00A1156D">
        <w:rPr>
          <w:rFonts w:ascii="Times New Roman" w:hAnsi="Times New Roman"/>
        </w:rPr>
        <w:t xml:space="preserve">) </w:t>
      </w:r>
      <w:commentRangeEnd w:id="13"/>
      <w:r w:rsidR="005E4601" w:rsidRPr="00A1156D">
        <w:rPr>
          <w:rStyle w:val="Odkaznakomentr"/>
          <w:rFonts w:ascii="Times New Roman" w:eastAsia="Times New Roman" w:hAnsi="Times New Roman"/>
          <w:sz w:val="22"/>
          <w:szCs w:val="22"/>
        </w:rPr>
        <w:commentReference w:id="13"/>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 xml:space="preserve">resp. podľa Jednotnej </w:t>
      </w:r>
      <w:r w:rsidR="004A3FA2">
        <w:rPr>
          <w:rFonts w:ascii="Times New Roman" w:hAnsi="Times New Roman"/>
        </w:rPr>
        <w:lastRenderedPageBreak/>
        <w:t>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prvú ex </w:t>
      </w:r>
      <w:proofErr w:type="spellStart"/>
      <w:r w:rsidR="00175E5B" w:rsidRPr="00E242EC">
        <w:rPr>
          <w:sz w:val="22"/>
          <w:szCs w:val="22"/>
        </w:rPr>
        <w:t>ante</w:t>
      </w:r>
      <w:proofErr w:type="spellEnd"/>
      <w:r w:rsidR="00175E5B" w:rsidRPr="00E242EC">
        <w:rPr>
          <w:sz w:val="22"/>
          <w:szCs w:val="22"/>
        </w:rPr>
        <w:t xml:space="preserv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 xml:space="preserve">prvá ex </w:t>
      </w:r>
      <w:proofErr w:type="spellStart"/>
      <w:r w:rsidR="00DF7A73">
        <w:rPr>
          <w:sz w:val="22"/>
          <w:szCs w:val="22"/>
        </w:rPr>
        <w:t>ante</w:t>
      </w:r>
      <w:proofErr w:type="spellEnd"/>
      <w:r w:rsidR="00DF7A73">
        <w:rPr>
          <w:sz w:val="22"/>
          <w:szCs w:val="22"/>
        </w:rPr>
        <w:t xml:space="preserv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druhú ex </w:t>
      </w:r>
      <w:proofErr w:type="spellStart"/>
      <w:r w:rsidR="00175E5B" w:rsidRPr="00E242EC">
        <w:rPr>
          <w:sz w:val="22"/>
          <w:szCs w:val="22"/>
        </w:rPr>
        <w:t>ante</w:t>
      </w:r>
      <w:proofErr w:type="spellEnd"/>
      <w:r w:rsidR="00175E5B" w:rsidRPr="00E242EC">
        <w:rPr>
          <w:sz w:val="22"/>
          <w:szCs w:val="22"/>
        </w:rPr>
        <w:t xml:space="preserv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 xml:space="preserve">druhá ex </w:t>
      </w:r>
      <w:proofErr w:type="spellStart"/>
      <w:r w:rsidR="00335265">
        <w:rPr>
          <w:sz w:val="22"/>
          <w:szCs w:val="22"/>
        </w:rPr>
        <w:t>ante</w:t>
      </w:r>
      <w:proofErr w:type="spellEnd"/>
      <w:r w:rsidR="00335265">
        <w:rPr>
          <w:sz w:val="22"/>
          <w:szCs w:val="22"/>
        </w:rPr>
        <w:t xml:space="preserv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proofErr w:type="spellStart"/>
      <w:r w:rsidRPr="00AC5A46">
        <w:rPr>
          <w:sz w:val="22"/>
          <w:szCs w:val="22"/>
        </w:rPr>
        <w:t>ante</w:t>
      </w:r>
      <w:proofErr w:type="spellEnd"/>
      <w:r w:rsidRPr="00AC5A46">
        <w:rPr>
          <w:sz w:val="22"/>
          <w:szCs w:val="22"/>
        </w:rPr>
        <w:t xml:space="preserve"> kontrolu pred podpisom zmluvy </w:t>
      </w:r>
      <w:r>
        <w:rPr>
          <w:sz w:val="22"/>
          <w:szCs w:val="22"/>
        </w:rPr>
        <w:t xml:space="preserve">s úspešným uchádzačom (druhá ex </w:t>
      </w:r>
      <w:proofErr w:type="spellStart"/>
      <w:r w:rsidRPr="00AC5A46">
        <w:rPr>
          <w:sz w:val="22"/>
          <w:szCs w:val="22"/>
        </w:rPr>
        <w:t>ante</w:t>
      </w:r>
      <w:proofErr w:type="spellEnd"/>
      <w:r w:rsidRPr="00AC5A46">
        <w:rPr>
          <w:sz w:val="22"/>
          <w:szCs w:val="22"/>
        </w:rPr>
        <w:t xml:space="preserve"> kontrola nie je povinná a Prijímateľ sa môže dobrovoľne rozhodnúť pre</w:t>
      </w:r>
      <w:r>
        <w:rPr>
          <w:sz w:val="22"/>
          <w:szCs w:val="22"/>
        </w:rPr>
        <w:t xml:space="preserve">dložiť dokumentáciu na druhú ex </w:t>
      </w:r>
      <w:proofErr w:type="spellStart"/>
      <w:r w:rsidRPr="00AC5A46">
        <w:rPr>
          <w:sz w:val="22"/>
          <w:szCs w:val="22"/>
        </w:rPr>
        <w:t>ante</w:t>
      </w:r>
      <w:proofErr w:type="spellEnd"/>
      <w:r w:rsidRPr="00AC5A46">
        <w:rPr>
          <w:sz w:val="22"/>
          <w:szCs w:val="22"/>
        </w:rPr>
        <w:t xml:space="preserv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w:t>
      </w:r>
      <w:proofErr w:type="spellStart"/>
      <w:r w:rsidR="00965500">
        <w:rPr>
          <w:sz w:val="22"/>
          <w:szCs w:val="22"/>
        </w:rPr>
        <w:t>ante</w:t>
      </w:r>
      <w:proofErr w:type="spellEnd"/>
      <w:r w:rsidR="00965500">
        <w:rPr>
          <w:sz w:val="22"/>
          <w:szCs w:val="22"/>
        </w:rPr>
        <w:t xml:space="preserv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w:t>
      </w:r>
      <w:proofErr w:type="spellStart"/>
      <w:r w:rsidR="003B4088" w:rsidRPr="00A1156D">
        <w:rPr>
          <w:rFonts w:ascii="Times New Roman" w:hAnsi="Times New Roman"/>
        </w:rPr>
        <w:t>ante</w:t>
      </w:r>
      <w:proofErr w:type="spellEnd"/>
      <w:r w:rsidR="003B4088" w:rsidRPr="00A1156D">
        <w:rPr>
          <w:rFonts w:ascii="Times New Roman" w:hAnsi="Times New Roman"/>
        </w:rPr>
        <w:t xml:space="preserv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 xml:space="preserve">a Poskytovateľ identifikuje pri ex post kontrole VO nedostatky, ktoré mali alebo mohli mať vplyv na výsledok VO, určí zodpovedajúcu výšku ex </w:t>
      </w:r>
      <w:proofErr w:type="spellStart"/>
      <w:r w:rsidR="005E33E1" w:rsidRPr="005E33E1">
        <w:rPr>
          <w:rFonts w:ascii="Times New Roman" w:hAnsi="Times New Roman"/>
        </w:rPr>
        <w:t>ante</w:t>
      </w:r>
      <w:proofErr w:type="spellEnd"/>
      <w:r w:rsidR="005E33E1" w:rsidRPr="005E33E1">
        <w:rPr>
          <w:rFonts w:ascii="Times New Roman" w:hAnsi="Times New Roman"/>
        </w:rPr>
        <w:t xml:space="preserv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w:t>
      </w:r>
      <w:r w:rsidRPr="00A1156D">
        <w:rPr>
          <w:rFonts w:ascii="Times New Roman" w:hAnsi="Times New Roman"/>
        </w:rPr>
        <w:lastRenderedPageBreak/>
        <w:t xml:space="preserve">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4"/>
      <w:r w:rsidRPr="00A1156D">
        <w:rPr>
          <w:rFonts w:ascii="Times New Roman" w:hAnsi="Times New Roman"/>
        </w:rPr>
        <w:t xml:space="preserve">iných nevyhnutných úkonov </w:t>
      </w:r>
      <w:commentRangeEnd w:id="14"/>
      <w:r w:rsidR="000E1967" w:rsidRPr="00A1156D">
        <w:rPr>
          <w:rStyle w:val="Odkaznakomentr"/>
          <w:rFonts w:ascii="Times New Roman" w:eastAsia="Times New Roman" w:hAnsi="Times New Roman"/>
          <w:sz w:val="22"/>
          <w:szCs w:val="22"/>
        </w:rPr>
        <w:commentReference w:id="14"/>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w:t>
      </w:r>
      <w:proofErr w:type="spellStart"/>
      <w:r w:rsidR="003C0F18" w:rsidRPr="00A1156D">
        <w:rPr>
          <w:sz w:val="22"/>
          <w:szCs w:val="22"/>
        </w:rPr>
        <w:t>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lastRenderedPageBreak/>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w:t>
      </w:r>
      <w:proofErr w:type="spellStart"/>
      <w:r w:rsidRPr="00A1156D">
        <w:rPr>
          <w:rFonts w:ascii="Times New Roman" w:hAnsi="Times New Roman"/>
        </w:rPr>
        <w:t>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w:t>
      </w:r>
      <w:proofErr w:type="spellStart"/>
      <w:r w:rsidRPr="00A1156D">
        <w:rPr>
          <w:rFonts w:ascii="Times New Roman" w:hAnsi="Times New Roman"/>
        </w:rPr>
        <w:t>ante</w:t>
      </w:r>
      <w:proofErr w:type="spellEnd"/>
      <w:r w:rsidRPr="00A1156D">
        <w:rPr>
          <w:rFonts w:ascii="Times New Roman" w:hAnsi="Times New Roman"/>
        </w:rPr>
        <w:t xml:space="preserv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w:t>
      </w:r>
      <w:proofErr w:type="spellStart"/>
      <w:r w:rsidRPr="00A1156D">
        <w:rPr>
          <w:rFonts w:ascii="Times New Roman" w:hAnsi="Times New Roman"/>
        </w:rPr>
        <w:t>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w:t>
      </w:r>
      <w:r w:rsidR="00E64387" w:rsidRPr="00A1156D">
        <w:rPr>
          <w:rFonts w:ascii="Times New Roman" w:hAnsi="Times New Roman"/>
        </w:rPr>
        <w:lastRenderedPageBreak/>
        <w:t xml:space="preserve">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w:t>
      </w:r>
      <w:proofErr w:type="spellStart"/>
      <w:r w:rsidR="00FC28D0" w:rsidRPr="00A1156D">
        <w:rPr>
          <w:sz w:val="22"/>
          <w:szCs w:val="22"/>
        </w:rPr>
        <w:t>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ex-</w:t>
      </w:r>
      <w:proofErr w:type="spellStart"/>
      <w:r w:rsidRPr="00A1156D">
        <w:rPr>
          <w:sz w:val="22"/>
          <w:szCs w:val="22"/>
        </w:rPr>
        <w:t>ante</w:t>
      </w:r>
      <w:proofErr w:type="spellEnd"/>
      <w:r w:rsidRPr="00A1156D">
        <w:rPr>
          <w:sz w:val="22"/>
          <w:szCs w:val="22"/>
        </w:rPr>
        <w:t xml:space="preserve"> finančnej opravy. Vo veci určenia ex-</w:t>
      </w:r>
      <w:proofErr w:type="spellStart"/>
      <w:r w:rsidRPr="00A1156D">
        <w:rPr>
          <w:sz w:val="22"/>
          <w:szCs w:val="22"/>
        </w:rPr>
        <w:t>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 Konečné potvrdenie ex-</w:t>
      </w:r>
      <w:proofErr w:type="spellStart"/>
      <w:r w:rsidRPr="00A1156D">
        <w:rPr>
          <w:sz w:val="22"/>
          <w:szCs w:val="22"/>
        </w:rPr>
        <w:t>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w:t>
      </w:r>
      <w:r w:rsidRPr="00A1156D">
        <w:rPr>
          <w:sz w:val="22"/>
          <w:szCs w:val="22"/>
        </w:rPr>
        <w:lastRenderedPageBreak/>
        <w:t>financovaniu za podmienky zníženia oprávnených výdavkov vo výške určenej ex-</w:t>
      </w:r>
      <w:proofErr w:type="spellStart"/>
      <w:r w:rsidRPr="00A1156D">
        <w:rPr>
          <w:sz w:val="22"/>
          <w:szCs w:val="22"/>
        </w:rPr>
        <w:t>ante</w:t>
      </w:r>
      <w:proofErr w:type="spellEnd"/>
      <w:r w:rsidRPr="00A1156D">
        <w:rPr>
          <w:sz w:val="22"/>
          <w:szCs w:val="22"/>
        </w:rPr>
        <w:t xml:space="preserve"> finančnej </w:t>
      </w:r>
      <w:r w:rsidR="0059734B" w:rsidRPr="00A1156D">
        <w:rPr>
          <w:sz w:val="22"/>
          <w:szCs w:val="22"/>
        </w:rPr>
        <w:t>opravy</w:t>
      </w:r>
      <w:r w:rsidRPr="00A1156D">
        <w:rPr>
          <w:sz w:val="22"/>
          <w:szCs w:val="22"/>
        </w:rPr>
        <w:t>. V prípade uzatvoreného dodatku k existujúcej zmluve na dodávku tovarov, služieb alebo stavebných prác medzi Prijímateľom a Dodávateľom Projektu sa ustanovenie týkajúce sa pripustenia súvisiacich výdavkov do financovania a ex-</w:t>
      </w:r>
      <w:proofErr w:type="spellStart"/>
      <w:r w:rsidRPr="00A1156D">
        <w:rPr>
          <w:sz w:val="22"/>
          <w:szCs w:val="22"/>
        </w:rPr>
        <w:t>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5"/>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proofErr w:type="spellStart"/>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ex</w:t>
      </w:r>
      <w:r w:rsidR="0020253F">
        <w:rPr>
          <w:sz w:val="22"/>
          <w:szCs w:val="22"/>
        </w:rPr>
        <w:t>-</w:t>
      </w:r>
      <w:proofErr w:type="spellStart"/>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proofErr w:type="spellStart"/>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finančnej opravy. Poskytovateľ zohľadní uplatnené výšky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5"/>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alebo počet VO dotknutých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r w:rsidR="00E322C4" w:rsidRPr="000B7D53">
        <w:rPr>
          <w:rFonts w:ascii="Times New Roman" w:hAnsi="Times New Roman"/>
        </w:rPr>
        <w:commentReference w:id="15"/>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A1156D">
        <w:rPr>
          <w:rFonts w:ascii="Times New Roman" w:hAnsi="Times New Roman"/>
        </w:rPr>
        <w:t>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16"/>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6"/>
      <w:r w:rsidR="004D357F">
        <w:rPr>
          <w:rStyle w:val="Odkaznakomentr"/>
          <w:rFonts w:ascii="Times New Roman" w:eastAsia="Times New Roman" w:hAnsi="Times New Roman"/>
        </w:rPr>
        <w:commentReference w:id="16"/>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C56DC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 xml:space="preserve">Prijímateľ je povinný predložiť za monitorované obdobie, ktoré sa týka roku, v ktorom bola ukončená Realizácia aktivít Projektu, iba monitorovaciu správu s príznakom "záverečná"", </w:t>
      </w:r>
      <w:proofErr w:type="spellStart"/>
      <w:r w:rsidR="000A1C22" w:rsidRPr="009C012E">
        <w:rPr>
          <w:rFonts w:ascii="Times New Roman" w:hAnsi="Times New Roman"/>
        </w:rPr>
        <w:t>t.j</w:t>
      </w:r>
      <w:proofErr w:type="spellEnd"/>
      <w:r w:rsidR="000A1C22" w:rsidRPr="009C012E">
        <w:rPr>
          <w:rFonts w:ascii="Times New Roman" w:hAnsi="Times New Roman"/>
        </w:rPr>
        <w:t>.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17"/>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17"/>
      <w:r w:rsidR="00635BEC">
        <w:rPr>
          <w:rStyle w:val="Odkaznakomentr"/>
          <w:rFonts w:ascii="Times New Roman" w:eastAsia="Times New Roman" w:hAnsi="Times New Roman"/>
        </w:rPr>
        <w:commentReference w:id="17"/>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lastRenderedPageBreak/>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písomne informovať Poskytovateľa o začatí</w:t>
      </w:r>
      <w:bookmarkStart w:id="18" w:name="_GoBack"/>
      <w:bookmarkEnd w:id="18"/>
      <w:r w:rsidRPr="00A1156D">
        <w:rPr>
          <w:rFonts w:ascii="Times New Roman" w:hAnsi="Times New Roman"/>
        </w:rPr>
        <w:t xml:space="preserve"> a ukončení akéhokoľvek súdneho, exekučného alebo správneho </w:t>
      </w:r>
      <w:commentRangeStart w:id="19"/>
      <w:r w:rsidRPr="00A1156D">
        <w:rPr>
          <w:rFonts w:ascii="Times New Roman" w:hAnsi="Times New Roman"/>
        </w:rPr>
        <w:t>konania</w:t>
      </w:r>
      <w:commentRangeEnd w:id="19"/>
      <w:r w:rsidR="004A4309">
        <w:rPr>
          <w:rStyle w:val="Odkaznakomentr"/>
          <w:rFonts w:ascii="Times New Roman" w:eastAsia="Times New Roman" w:hAnsi="Times New Roman"/>
        </w:rPr>
        <w:commentReference w:id="19"/>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20"/>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20"/>
      <w:r w:rsidR="00250D74">
        <w:rPr>
          <w:rStyle w:val="Odkaznakomentr"/>
          <w:rFonts w:ascii="Times New Roman" w:eastAsia="Times New Roman" w:hAnsi="Times New Roman"/>
        </w:rPr>
        <w:commentReference w:id="20"/>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1"/>
      <w:r w:rsidRPr="00A1156D">
        <w:rPr>
          <w:rFonts w:ascii="Times New Roman" w:hAnsi="Times New Roman"/>
        </w:rPr>
        <w:t>nie však neskôr ako v lehote určenej Poskytovateľom</w:t>
      </w:r>
      <w:r w:rsidR="00C53921" w:rsidRPr="00A1156D">
        <w:rPr>
          <w:rFonts w:ascii="Times New Roman" w:hAnsi="Times New Roman"/>
        </w:rPr>
        <w:t>.</w:t>
      </w:r>
      <w:commentRangeEnd w:id="21"/>
      <w:r w:rsidR="00E450A7">
        <w:rPr>
          <w:rStyle w:val="Odkaznakomentr"/>
          <w:rFonts w:ascii="Times New Roman" w:eastAsia="Times New Roman" w:hAnsi="Times New Roman"/>
        </w:rPr>
        <w:commentReference w:id="21"/>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lastRenderedPageBreak/>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 xml:space="preserve">Dočasný pútač musí byť dostatočne </w:t>
      </w:r>
      <w:commentRangeStart w:id="22"/>
      <w:r w:rsidRPr="00A1156D">
        <w:rPr>
          <w:rFonts w:ascii="Times New Roman" w:hAnsi="Times New Roman"/>
          <w:lang w:val="pl-PL"/>
        </w:rPr>
        <w:t>veľký</w:t>
      </w:r>
      <w:commentRangeEnd w:id="22"/>
      <w:r w:rsidR="002D1DFA">
        <w:rPr>
          <w:rStyle w:val="Odkaznakomentr"/>
          <w:rFonts w:ascii="Times New Roman" w:eastAsia="Times New Roman" w:hAnsi="Times New Roman"/>
        </w:rPr>
        <w:commentReference w:id="22"/>
      </w:r>
      <w:r w:rsidRPr="00A1156D">
        <w:rPr>
          <w:rFonts w:ascii="Times New Roman" w:hAnsi="Times New Roman"/>
          <w:lang w:val="pl-PL"/>
        </w:rPr>
        <w:t xml:space="preserve">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23"/>
      <w:r w:rsidRPr="00A1156D">
        <w:rPr>
          <w:rFonts w:ascii="Times New Roman" w:hAnsi="Times New Roman"/>
          <w:sz w:val="22"/>
          <w:szCs w:val="22"/>
        </w:rPr>
        <w:t>VLASTNÍCTVO A POUŽITIE VÝSTUPOV</w:t>
      </w:r>
      <w:commentRangeEnd w:id="23"/>
      <w:r w:rsidR="00800067">
        <w:rPr>
          <w:rStyle w:val="Odkaznakomentr"/>
          <w:rFonts w:ascii="Times New Roman" w:hAnsi="Times New Roman"/>
          <w:b w:val="0"/>
          <w:bCs w:val="0"/>
        </w:rPr>
        <w:commentReference w:id="23"/>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w:t>
      </w:r>
      <w:r w:rsidR="000526EB" w:rsidRPr="00A1156D">
        <w:rPr>
          <w:rFonts w:ascii="Times New Roman" w:hAnsi="Times New Roman"/>
        </w:rPr>
        <w:lastRenderedPageBreak/>
        <w:t xml:space="preserve">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4"/>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4"/>
      <w:r w:rsidR="0055539C" w:rsidRPr="00A1156D">
        <w:rPr>
          <w:rStyle w:val="Odkaznakomentr"/>
          <w:rFonts w:ascii="Times New Roman" w:eastAsia="Times New Roman" w:hAnsi="Times New Roman"/>
          <w:sz w:val="22"/>
          <w:szCs w:val="22"/>
        </w:rPr>
        <w:commentReference w:id="24"/>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25"/>
      <w:r w:rsidRPr="00A1156D">
        <w:rPr>
          <w:rFonts w:ascii="Times New Roman" w:hAnsi="Times New Roman"/>
          <w:bCs/>
        </w:rPr>
        <w:t>vytvorenie alebo zabezpečenie vytvorenia diela alebo iného práva duševného vlastníctva (vrátane priemyselného vlastníctva) pre Projekt</w:t>
      </w:r>
      <w:commentRangeEnd w:id="25"/>
      <w:r w:rsidR="00EE1A37" w:rsidRPr="00A1156D">
        <w:rPr>
          <w:rStyle w:val="Odkaznakomentr"/>
          <w:rFonts w:ascii="Times New Roman" w:hAnsi="Times New Roman"/>
          <w:sz w:val="22"/>
          <w:szCs w:val="22"/>
        </w:rPr>
        <w:commentReference w:id="25"/>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lastRenderedPageBreak/>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w:t>
      </w:r>
      <w:r w:rsidR="00DB174F" w:rsidRPr="00A1156D">
        <w:rPr>
          <w:rFonts w:ascii="Times New Roman" w:eastAsia="Times New Roman" w:hAnsi="Times New Roman"/>
          <w:bCs/>
          <w:lang w:eastAsia="sk-SK"/>
        </w:rPr>
        <w:lastRenderedPageBreak/>
        <w:t xml:space="preserve">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w:t>
      </w:r>
      <w:r w:rsidR="005443BF" w:rsidRPr="00A1156D">
        <w:rPr>
          <w:rFonts w:ascii="Times New Roman" w:hAnsi="Times New Roman"/>
          <w:bCs/>
        </w:rPr>
        <w:lastRenderedPageBreak/>
        <w:t>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 xml:space="preserve">zaevidovať do systému </w:t>
      </w:r>
      <w:r w:rsidR="00E716D1">
        <w:rPr>
          <w:rFonts w:ascii="Times New Roman" w:hAnsi="Times New Roman"/>
        </w:rPr>
        <w:lastRenderedPageBreak/>
        <w:t>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w:t>
      </w:r>
      <w:proofErr w:type="spellStart"/>
      <w:r w:rsidR="00107570" w:rsidRPr="00607648">
        <w:rPr>
          <w:bCs/>
        </w:rPr>
        <w:t>t.j</w:t>
      </w:r>
      <w:proofErr w:type="spellEnd"/>
      <w:r w:rsidR="00107570" w:rsidRPr="00607648">
        <w:rPr>
          <w:bCs/>
        </w:rPr>
        <w:t xml:space="preserve">.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lastRenderedPageBreak/>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proofErr w:type="spellStart"/>
      <w:r w:rsidR="00EA681A" w:rsidRPr="00A1156D">
        <w:rPr>
          <w:rFonts w:ascii="Times New Roman" w:hAnsi="Times New Roman"/>
          <w:bCs/>
        </w:rPr>
        <w:t>ne</w:t>
      </w:r>
      <w:proofErr w:type="spellEnd"/>
      <w:r w:rsidR="00EA681A" w:rsidRPr="00A1156D">
        <w:rPr>
          <w:rFonts w:ascii="Times New Roman" w:hAnsi="Times New Roman"/>
          <w:bCs/>
        </w:rPr>
        <w:t>/</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lastRenderedPageBreak/>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 xml:space="preserve">Orgánov </w:t>
      </w:r>
      <w:r w:rsidR="004D575F" w:rsidRPr="00A1156D">
        <w:rPr>
          <w:rFonts w:ascii="Times New Roman" w:hAnsi="Times New Roman"/>
          <w:bCs/>
        </w:rPr>
        <w:lastRenderedPageBreak/>
        <w:t>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26"/>
      <w:r w:rsidR="00F40BFB">
        <w:rPr>
          <w:rFonts w:ascii="Times New Roman" w:hAnsi="Times New Roman"/>
        </w:rPr>
        <w:t xml:space="preserve">akceptovaní alebo schválení </w:t>
      </w:r>
      <w:commentRangeEnd w:id="26"/>
      <w:r w:rsidR="00F40BFB">
        <w:rPr>
          <w:rStyle w:val="Odkaznakomentr"/>
          <w:rFonts w:ascii="Times New Roman" w:eastAsia="Times New Roman" w:hAnsi="Times New Roman"/>
          <w:lang w:val="x-none" w:eastAsia="x-none"/>
        </w:rPr>
        <w:commentReference w:id="26"/>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záväzkov týkajúcich sa obstarania tovarov, služieb a prác v rámci Projektu spôsobom a za podmienok uvedených vo Výzve, v Zmluve o poskytnutí </w:t>
      </w:r>
      <w:r w:rsidRPr="00A1156D">
        <w:rPr>
          <w:rFonts w:ascii="Times New Roman" w:hAnsi="Times New Roman"/>
          <w:bCs/>
        </w:rPr>
        <w:lastRenderedPageBreak/>
        <w:t>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27"/>
      <w:r w:rsidRPr="00A1156D">
        <w:rPr>
          <w:rFonts w:ascii="Times New Roman" w:hAnsi="Times New Roman"/>
          <w:bCs/>
        </w:rPr>
        <w:t xml:space="preserve">od nadobudnutia účinnosti Zmluvy o poskytnutí NFP </w:t>
      </w:r>
      <w:commentRangeEnd w:id="27"/>
      <w:r w:rsidR="00117A61" w:rsidRPr="00A1156D">
        <w:rPr>
          <w:rStyle w:val="Odkaznakomentr"/>
          <w:rFonts w:ascii="Times New Roman" w:hAnsi="Times New Roman"/>
          <w:sz w:val="22"/>
          <w:szCs w:val="22"/>
        </w:rPr>
        <w:commentReference w:id="27"/>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w:t>
      </w:r>
      <w:r w:rsidRPr="00A1156D">
        <w:rPr>
          <w:rFonts w:ascii="Times New Roman" w:hAnsi="Times New Roman"/>
          <w:bCs/>
        </w:rPr>
        <w:lastRenderedPageBreak/>
        <w:t xml:space="preserve">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w:t>
      </w:r>
      <w:r w:rsidRPr="00A1156D">
        <w:rPr>
          <w:sz w:val="22"/>
          <w:szCs w:val="22"/>
        </w:rPr>
        <w:lastRenderedPageBreak/>
        <w:t xml:space="preserve">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8"/>
      <w:commentRangeEnd w:id="28"/>
      <w:r>
        <w:rPr>
          <w:rStyle w:val="Odkaznakomentr"/>
          <w:rFonts w:eastAsia="Times New Roman"/>
          <w:lang w:eastAsia="en-US"/>
        </w:rPr>
        <w:commentReference w:id="28"/>
      </w: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9"/>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29"/>
      <w:r w:rsidRPr="00A1156D">
        <w:rPr>
          <w:rStyle w:val="Odkaznakomentr"/>
          <w:sz w:val="22"/>
          <w:szCs w:val="22"/>
        </w:rPr>
        <w:commentReference w:id="29"/>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38AC0036"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w:t>
      </w:r>
      <w:r w:rsidRPr="00A1156D">
        <w:rPr>
          <w:rFonts w:ascii="Times New Roman" w:hAnsi="Times New Roman"/>
          <w:lang w:eastAsia="sk-SK"/>
        </w:rPr>
        <w:lastRenderedPageBreak/>
        <w:t>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w:t>
      </w:r>
      <w:proofErr w:type="spellStart"/>
      <w:r w:rsidRPr="00A1156D">
        <w:rPr>
          <w:rFonts w:ascii="Times New Roman" w:hAnsi="Times New Roman"/>
        </w:rPr>
        <w:t>ŽoV</w:t>
      </w:r>
      <w:proofErr w:type="spellEnd"/>
      <w:r w:rsidRPr="00A1156D">
        <w:rPr>
          <w:rFonts w:ascii="Times New Roman" w:hAnsi="Times New Roman"/>
        </w:rPr>
        <w:t xml:space="preserve">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lastRenderedPageBreak/>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30"/>
      <w:commentRangeEnd w:id="30"/>
      <w:r>
        <w:rPr>
          <w:rStyle w:val="Odkaznakomentr"/>
          <w:rFonts w:ascii="Times New Roman" w:eastAsia="Times New Roman" w:hAnsi="Times New Roman"/>
        </w:rPr>
        <w:commentReference w:id="30"/>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 xml:space="preserve">ákona o príspevku z EŠIF, inak platí 60-dňová lehota splatnosti na vrátenie NFP alebo jeho časti. Začiatok plynutia 120-dňovej lehoty je totožný s dňom sprístupnenia </w:t>
      </w:r>
      <w:proofErr w:type="spellStart"/>
      <w:r w:rsidRPr="00911DA1">
        <w:rPr>
          <w:rFonts w:ascii="Times New Roman" w:hAnsi="Times New Roman"/>
          <w:bCs/>
        </w:rPr>
        <w:t>ŽoV</w:t>
      </w:r>
      <w:proofErr w:type="spellEnd"/>
      <w:r w:rsidRPr="00911DA1">
        <w:rPr>
          <w:rFonts w:ascii="Times New Roman" w:hAnsi="Times New Roman"/>
          <w:bCs/>
        </w:rPr>
        <w:t xml:space="preserve">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 xml:space="preserve">rojektu pri zápisoch v nich, pričom na vedenie tejto evidencie, preukazovanie zápisov a spôsob oceňovania </w:t>
      </w:r>
      <w:r w:rsidRPr="00A1156D">
        <w:rPr>
          <w:rFonts w:ascii="Times New Roman" w:hAnsi="Times New Roman"/>
          <w:lang w:eastAsia="sk-SK"/>
        </w:rPr>
        <w:lastRenderedPageBreak/>
        <w:t>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1"/>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1"/>
      <w:r w:rsidRPr="000B7D53">
        <w:rPr>
          <w:rStyle w:val="Odkaznakomentr"/>
          <w:rFonts w:ascii="Times New Roman" w:eastAsia="Times New Roman" w:hAnsi="Times New Roman"/>
          <w:sz w:val="22"/>
          <w:szCs w:val="22"/>
          <w:lang w:val="x-none" w:eastAsia="x-none"/>
        </w:rPr>
        <w:commentReference w:id="31"/>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lastRenderedPageBreak/>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32"/>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2"/>
      <w:r w:rsidRPr="006055EE">
        <w:rPr>
          <w:rStyle w:val="Odkaznakomentr"/>
          <w:sz w:val="22"/>
          <w:szCs w:val="22"/>
          <w:lang w:val="x-none" w:eastAsia="x-none"/>
        </w:rPr>
        <w:commentReference w:id="32"/>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w:t>
      </w:r>
      <w:r w:rsidRPr="006055EE">
        <w:rPr>
          <w:sz w:val="22"/>
          <w:szCs w:val="22"/>
        </w:rPr>
        <w:lastRenderedPageBreak/>
        <w:t>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3"/>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3"/>
      <w:r w:rsidR="00F2106D" w:rsidRPr="00A1156D">
        <w:rPr>
          <w:rStyle w:val="Odkaznakomentr"/>
          <w:rFonts w:ascii="Times New Roman" w:hAnsi="Times New Roman"/>
          <w:sz w:val="22"/>
          <w:szCs w:val="22"/>
        </w:rPr>
        <w:commentReference w:id="33"/>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w:t>
      </w:r>
      <w:r w:rsidRPr="00A1156D">
        <w:rPr>
          <w:rFonts w:ascii="Times New Roman" w:hAnsi="Times New Roman"/>
          <w:lang w:eastAsia="sk-SK"/>
        </w:rPr>
        <w:lastRenderedPageBreak/>
        <w:t xml:space="preserve">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4"/>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4"/>
      <w:r w:rsidR="00492601">
        <w:rPr>
          <w:rStyle w:val="Odkaznakomentr"/>
          <w:rFonts w:ascii="Times New Roman" w:eastAsia="Times New Roman" w:hAnsi="Times New Roman"/>
        </w:rPr>
        <w:commentReference w:id="34"/>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w:t>
      </w:r>
      <w:r w:rsidR="008B1DAE" w:rsidRPr="00A1156D">
        <w:rPr>
          <w:rFonts w:ascii="Times New Roman" w:hAnsi="Times New Roman"/>
          <w:lang w:eastAsia="sk-SK"/>
        </w:rPr>
        <w:lastRenderedPageBreak/>
        <w:t>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44DE42AD"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35"/>
      <w:r w:rsidRPr="00A1156D">
        <w:rPr>
          <w:rFonts w:ascii="Times New Roman" w:hAnsi="Times New Roman"/>
        </w:rPr>
        <w:t xml:space="preserve">3 mesiacov </w:t>
      </w:r>
      <w:commentRangeEnd w:id="35"/>
      <w:r w:rsidR="000836FA" w:rsidRPr="00A1156D">
        <w:rPr>
          <w:rStyle w:val="Odkaznakomentr"/>
          <w:rFonts w:ascii="Times New Roman" w:eastAsia="Times New Roman" w:hAnsi="Times New Roman"/>
          <w:sz w:val="22"/>
          <w:szCs w:val="22"/>
        </w:rPr>
        <w:commentReference w:id="35"/>
      </w:r>
      <w:r w:rsidRPr="00A1156D">
        <w:rPr>
          <w:rFonts w:ascii="Times New Roman" w:hAnsi="Times New Roman"/>
        </w:rPr>
        <w:t xml:space="preserve">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36"/>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36"/>
      <w:r w:rsidR="00492601">
        <w:rPr>
          <w:rStyle w:val="Odkaznakomentr"/>
          <w:rFonts w:ascii="Times New Roman" w:eastAsia="Times New Roman" w:hAnsi="Times New Roman"/>
        </w:rPr>
        <w:commentReference w:id="36"/>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37"/>
      <w:r w:rsidRPr="00A1156D">
        <w:rPr>
          <w:rFonts w:ascii="Times New Roman" w:hAnsi="Times New Roman"/>
          <w:bCs/>
        </w:rPr>
        <w:t>ktorý je nový,</w:t>
      </w:r>
      <w:commentRangeEnd w:id="37"/>
      <w:r w:rsidR="00993ADD">
        <w:rPr>
          <w:rStyle w:val="Odkaznakomentr"/>
          <w:rFonts w:ascii="Times New Roman" w:eastAsia="Times New Roman" w:hAnsi="Times New Roman"/>
        </w:rPr>
        <w:commentReference w:id="37"/>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 xml:space="preserve">môže byť automaticky </w:t>
      </w:r>
      <w:r w:rsidRPr="00A1156D">
        <w:rPr>
          <w:rFonts w:ascii="Times New Roman" w:hAnsi="Times New Roman"/>
        </w:rPr>
        <w:lastRenderedPageBreak/>
        <w:t>predĺžená (t.</w:t>
      </w:r>
      <w:r w:rsidR="00DE4376">
        <w:rPr>
          <w:rFonts w:ascii="Times New Roman" w:hAnsi="Times New Roman"/>
        </w:rPr>
        <w:t xml:space="preserve"> </w:t>
      </w:r>
      <w:r w:rsidRPr="00A1156D">
        <w:rPr>
          <w:rFonts w:ascii="Times New Roman" w:hAnsi="Times New Roman"/>
        </w:rPr>
        <w: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headerReference w:type="default" r:id="rId10"/>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3A5D221C" w14:textId="77777777" w:rsidR="00FD5B65" w:rsidRPr="003311ED" w:rsidRDefault="00FD5B65" w:rsidP="00DC7A12">
      <w:pPr>
        <w:pStyle w:val="Textkomentra"/>
      </w:pPr>
      <w:r w:rsidRPr="00BD2AA7">
        <w:rPr>
          <w:rStyle w:val="Odkaznakomentr"/>
        </w:rPr>
        <w:annotationRef/>
      </w:r>
      <w:r>
        <w:t xml:space="preserve">ponechá sa v prípade projektov verejného sektora a v prípade projektov štátnej pomoci/pomoci de </w:t>
      </w:r>
      <w:proofErr w:type="spellStart"/>
      <w:r>
        <w:t>minimis</w:t>
      </w:r>
      <w:proofErr w:type="spellEnd"/>
      <w:r>
        <w:t>/schéma pomoci, pri ktorých nie je určená intenzita pomoci (napr. sociálne služby, miestna infraštruktúra, služby všeobecného hospodárskeho záujmu (SGEI), pri ktorých sa má zabezpečiť primeraná náhrada)</w:t>
      </w:r>
    </w:p>
  </w:comment>
  <w:comment w:id="1"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3"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5"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6" w:author="Autor" w:initials="A">
    <w:p w14:paraId="1D32CC75" w14:textId="11B54F37" w:rsidR="00FD5B65" w:rsidRDefault="00FD5B65">
      <w:pPr>
        <w:pStyle w:val="Textkomentra"/>
      </w:pPr>
      <w:r>
        <w:rPr>
          <w:rStyle w:val="Odkaznakomentr"/>
        </w:rPr>
        <w:annotationRef/>
      </w:r>
      <w:r>
        <w:t xml:space="preserve">Pri projektoch TP na mzdy sa celé písm. b) vypustí a zvyšný text sa primerane gramaticky preformuluje.  </w:t>
      </w:r>
    </w:p>
  </w:comment>
  <w:comment w:id="7" w:author="Autor" w:initials="A">
    <w:p w14:paraId="7583C1DA" w14:textId="77777777"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8"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0"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1"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2"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3"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Z hľadiska praktickej aplikácie a skúsenosti, najmä vo vzťahu k zisteniam z úrovne EK upozorňujeme osobitne na skutočnosť, že aplikácia ,,</w:t>
      </w:r>
      <w:proofErr w:type="spellStart"/>
      <w:r w:rsidR="00C42C3B">
        <w:rPr>
          <w:rFonts w:ascii="Times New Roman" w:eastAsia="Times New Roman" w:hAnsi="Times New Roman"/>
          <w:sz w:val="20"/>
          <w:szCs w:val="20"/>
        </w:rPr>
        <w:t>best</w:t>
      </w:r>
      <w:proofErr w:type="spellEnd"/>
      <w:r w:rsidR="00C42C3B">
        <w:rPr>
          <w:rFonts w:ascii="Times New Roman" w:eastAsia="Times New Roman" w:hAnsi="Times New Roman"/>
          <w:sz w:val="20"/>
          <w:szCs w:val="20"/>
        </w:rPr>
        <w:t xml:space="preserve"> </w:t>
      </w:r>
      <w:proofErr w:type="spellStart"/>
      <w:r w:rsidR="00C42C3B">
        <w:rPr>
          <w:rFonts w:ascii="Times New Roman" w:eastAsia="Times New Roman" w:hAnsi="Times New Roman"/>
          <w:sz w:val="20"/>
          <w:szCs w:val="20"/>
        </w:rPr>
        <w:t>practice</w:t>
      </w:r>
      <w:proofErr w:type="spellEnd"/>
      <w:r w:rsidR="00C42C3B">
        <w:rPr>
          <w:rFonts w:ascii="Times New Roman" w:eastAsia="Times New Roman" w:hAnsi="Times New Roman"/>
          <w:sz w:val="20"/>
          <w:szCs w:val="20"/>
        </w:rPr>
        <w:t xml:space="preserv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14"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15"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 xml:space="preserve">Poskytovateľ môže využiť aj postup, pri ktorom si Poskytovateľ a prijímateľ v dodatku k Zmluve o poskytnutí NFP upravia  vyčíslenie oprávnených výdavkov, povinnosti súvisiace s predkladaním </w:t>
      </w:r>
      <w:proofErr w:type="spellStart"/>
      <w:r w:rsidR="00C42C3B">
        <w:rPr>
          <w:rFonts w:ascii="Times New Roman" w:eastAsia="Times New Roman" w:hAnsi="Times New Roman"/>
          <w:sz w:val="20"/>
          <w:szCs w:val="20"/>
        </w:rPr>
        <w:t>ŽoP</w:t>
      </w:r>
      <w:proofErr w:type="spellEnd"/>
      <w:r w:rsidR="00C42C3B">
        <w:rPr>
          <w:rFonts w:ascii="Times New Roman" w:eastAsia="Times New Roman" w:hAnsi="Times New Roman"/>
          <w:sz w:val="20"/>
          <w:szCs w:val="20"/>
        </w:rPr>
        <w:t xml:space="preserve"> znížených o príslušnú finančnú opravu, </w:t>
      </w:r>
      <w:proofErr w:type="spellStart"/>
      <w:r w:rsidR="00C42C3B">
        <w:rPr>
          <w:rFonts w:ascii="Times New Roman" w:eastAsia="Times New Roman" w:hAnsi="Times New Roman"/>
          <w:sz w:val="20"/>
          <w:szCs w:val="20"/>
        </w:rPr>
        <w:t>t.j</w:t>
      </w:r>
      <w:proofErr w:type="spellEnd"/>
      <w:r w:rsidR="00C42C3B">
        <w:rPr>
          <w:rFonts w:ascii="Times New Roman" w:eastAsia="Times New Roman" w:hAnsi="Times New Roman"/>
          <w:sz w:val="20"/>
          <w:szCs w:val="20"/>
        </w:rPr>
        <w:t xml:space="preserve">. z dôvodu zachovania auditnej stopy Poskytovateľ zabezpečí, že prijímateľ si bude v </w:t>
      </w:r>
      <w:proofErr w:type="spellStart"/>
      <w:r w:rsidR="00C42C3B">
        <w:rPr>
          <w:rFonts w:ascii="Times New Roman" w:eastAsia="Times New Roman" w:hAnsi="Times New Roman"/>
          <w:sz w:val="20"/>
          <w:szCs w:val="20"/>
        </w:rPr>
        <w:t>ŽoP</w:t>
      </w:r>
      <w:proofErr w:type="spellEnd"/>
      <w:r w:rsidR="00C42C3B">
        <w:rPr>
          <w:rFonts w:ascii="Times New Roman" w:eastAsia="Times New Roman" w:hAnsi="Times New Roman"/>
          <w:sz w:val="20"/>
          <w:szCs w:val="20"/>
        </w:rPr>
        <w:t xml:space="preserve"> nárokovať na preplatenie  len takú výšku výdavkov, ktorá bude znížená o výšku ex-</w:t>
      </w:r>
      <w:proofErr w:type="spellStart"/>
      <w:r w:rsidR="00C42C3B">
        <w:rPr>
          <w:rFonts w:ascii="Times New Roman" w:eastAsia="Times New Roman" w:hAnsi="Times New Roman"/>
          <w:sz w:val="20"/>
          <w:szCs w:val="20"/>
        </w:rPr>
        <w:t>ante</w:t>
      </w:r>
      <w:proofErr w:type="spellEnd"/>
      <w:r w:rsidR="00C42C3B">
        <w:rPr>
          <w:rFonts w:ascii="Times New Roman" w:eastAsia="Times New Roman" w:hAnsi="Times New Roman"/>
          <w:sz w:val="20"/>
          <w:szCs w:val="20"/>
        </w:rPr>
        <w:t xml:space="preserve"> finančnej opravy, pričom sa identifikuje aj nežiadaná suma.</w:t>
      </w:r>
    </w:p>
  </w:comment>
  <w:comment w:id="16"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17" w:author="Autor" w:initials="A">
    <w:p w14:paraId="0C32102E" w14:textId="3B0DCF73" w:rsidR="00FD5B65" w:rsidRPr="00EF4107" w:rsidRDefault="00FD5B65" w:rsidP="00635BEC">
      <w:pPr>
        <w:pStyle w:val="Textkomentra"/>
      </w:pPr>
      <w:r>
        <w:rPr>
          <w:rStyle w:val="Odkaznakomentr"/>
        </w:rPr>
        <w:annotationRef/>
      </w:r>
      <w:r>
        <w:t>Upozorňuje sa na prepojenie pri nastavovaní lehôt medzi predložením ZMS a </w:t>
      </w:r>
      <w:proofErr w:type="spellStart"/>
      <w:r>
        <w:t>ZŽoP</w:t>
      </w:r>
      <w:proofErr w:type="spellEnd"/>
      <w:r>
        <w:t xml:space="preserve">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19"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20"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1"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 xml:space="preserve">Poskytovateľ určí primeranú lehotu na predloženie doplňujúcich údajov k preukázaniu dodaniu predmetu plnenia, napr. v Príručke pre prijímateľa. Ak nie je určená iná lehota, Prijímateľ je povinný urobiť tak bezodkladne, </w:t>
      </w:r>
      <w:proofErr w:type="spellStart"/>
      <w:r w:rsidR="006C1CA4">
        <w:rPr>
          <w:rFonts w:ascii="Times New Roman" w:eastAsia="Times New Roman" w:hAnsi="Times New Roman"/>
          <w:sz w:val="20"/>
          <w:szCs w:val="20"/>
        </w:rPr>
        <w:t>t.j</w:t>
      </w:r>
      <w:proofErr w:type="spellEnd"/>
      <w:r w:rsidR="006C1CA4">
        <w:rPr>
          <w:rFonts w:ascii="Times New Roman" w:eastAsia="Times New Roman" w:hAnsi="Times New Roman"/>
          <w:sz w:val="20"/>
          <w:szCs w:val="20"/>
        </w:rPr>
        <w:t>. do siedmich dní.</w:t>
      </w:r>
    </w:p>
  </w:comment>
  <w:comment w:id="22"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23" w:author="Autor" w:initials="A">
    <w:p w14:paraId="29AEC9AB" w14:textId="59093A81" w:rsidR="00800067" w:rsidRDefault="00800067" w:rsidP="00622A8B">
      <w:r>
        <w:rPr>
          <w:rStyle w:val="Odkaznakomentr"/>
        </w:rPr>
        <w:annotationRef/>
      </w:r>
      <w:r>
        <w:rPr>
          <w:rFonts w:ascii="Times New Roman" w:eastAsia="Times New Roman" w:hAnsi="Times New Roman"/>
          <w:sz w:val="20"/>
          <w:szCs w:val="20"/>
        </w:rPr>
        <w:t xml:space="preserve">Obsah článku 6 VZP môže byť zjednodušený vypustením niektorých </w:t>
      </w:r>
      <w:proofErr w:type="spellStart"/>
      <w:r>
        <w:rPr>
          <w:rFonts w:ascii="Times New Roman" w:eastAsia="Times New Roman" w:hAnsi="Times New Roman"/>
          <w:sz w:val="20"/>
          <w:szCs w:val="20"/>
        </w:rPr>
        <w:t>nehodiacich</w:t>
      </w:r>
      <w:proofErr w:type="spellEnd"/>
      <w:r>
        <w:rPr>
          <w:rFonts w:ascii="Times New Roman" w:eastAsia="Times New Roman" w:hAnsi="Times New Roman"/>
          <w:sz w:val="20"/>
          <w:szCs w:val="20"/>
        </w:rPr>
        <w:t xml:space="preserve"> sa ustanovení v prípade, ak sú tieto ustanovenia nesúladné s charakterom Projektu a druhom aktivít, ktoré sa v rámci Projektu realizujú – napr. publicita, vzdelávacie aktivity, projekty s výlučne nehmotnými výstupmi a pod.</w:t>
      </w:r>
    </w:p>
  </w:comment>
  <w:comment w:id="24"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25"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26" w:author="Autor" w:initials="A">
    <w:p w14:paraId="506CAE96" w14:textId="77777777" w:rsidR="00FD5B65" w:rsidRPr="005D69CA" w:rsidRDefault="00FD5B65" w:rsidP="00F40BFB">
      <w:pPr>
        <w:pStyle w:val="Textkomentra"/>
      </w:pPr>
      <w:r>
        <w:rPr>
          <w:rStyle w:val="Odkaznakomentr"/>
        </w:rPr>
        <w:annotationRef/>
      </w:r>
      <w:r>
        <w:t xml:space="preserve">Táto alternatíva sa tu uvádza z dôvodu, že sa v najvážnejších prípadoch zrejme stane to, že poskytovateľ neakceptuje oznámenie o predĺžení Doby RHAP a vymieni si </w:t>
      </w:r>
      <w:proofErr w:type="spellStart"/>
      <w:r>
        <w:t>prejednanie</w:t>
      </w:r>
      <w:proofErr w:type="spellEnd"/>
      <w:r>
        <w:t xml:space="preserv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7"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28" w:author="Autor" w:initials="A">
    <w:p w14:paraId="574CB728" w14:textId="55647526" w:rsidR="00FD5B65" w:rsidRDefault="00FD5B65">
      <w:pPr>
        <w:pStyle w:val="Textkomentra"/>
      </w:pPr>
      <w:r>
        <w:rPr>
          <w:rStyle w:val="Odkaznakomentr"/>
        </w:rPr>
        <w:annotationRef/>
      </w:r>
      <w:r w:rsidRPr="00DF1E6F">
        <w:t>Je na rozhodnutí Poskytovateľa, či bude aplikovať odvod výnosov. V prípade, ak sa Poskytovateľ rozhodne uplatniť odvod výnosov bude bod i) uvedený v tomto znení. V opačnom prípade je potrebné uviesť v bode i) text:  „neuplatňuje sa“.</w:t>
      </w:r>
    </w:p>
  </w:comment>
  <w:comment w:id="29"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30"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31"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32"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w:t>
      </w:r>
      <w:proofErr w:type="spellStart"/>
      <w:r w:rsidRPr="00070919">
        <w:t>t.j</w:t>
      </w:r>
      <w:proofErr w:type="spellEnd"/>
      <w:r w:rsidRPr="00070919">
        <w:t xml:space="preserve">. sa uplatní </w:t>
      </w:r>
      <w:r w:rsidRPr="00070919">
        <w:rPr>
          <w:u w:val="single"/>
        </w:rPr>
        <w:t>iba v projektoch nad určitý finančný limit</w:t>
      </w:r>
      <w:r w:rsidRPr="00070919">
        <w:t>.</w:t>
      </w:r>
      <w:r>
        <w:t xml:space="preserve"> </w:t>
      </w:r>
    </w:p>
  </w:comment>
  <w:comment w:id="33"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 xml:space="preserve">Uvedené ustanovenie môže byť zúžené pre prijímateľov, ktorými sú orgány štátnej správy, príspevková alebo rozpočtová organizácia orgánu štátnej správy alebo právnická osoba </w:t>
      </w:r>
      <w:proofErr w:type="spellStart"/>
      <w:r w:rsidR="006C1CA4">
        <w:rPr>
          <w:rFonts w:ascii="Times New Roman" w:eastAsia="Times New Roman" w:hAnsi="Times New Roman"/>
          <w:sz w:val="20"/>
          <w:szCs w:val="20"/>
        </w:rPr>
        <w:t>sui</w:t>
      </w:r>
      <w:proofErr w:type="spellEnd"/>
      <w:r w:rsidR="006C1CA4">
        <w:rPr>
          <w:rFonts w:ascii="Times New Roman" w:eastAsia="Times New Roman" w:hAnsi="Times New Roman"/>
          <w:sz w:val="20"/>
          <w:szCs w:val="20"/>
        </w:rPr>
        <w:t xml:space="preserve"> </w:t>
      </w:r>
      <w:proofErr w:type="spellStart"/>
      <w:r w:rsidR="006C1CA4">
        <w:rPr>
          <w:rFonts w:ascii="Times New Roman" w:eastAsia="Times New Roman" w:hAnsi="Times New Roman"/>
          <w:sz w:val="20"/>
          <w:szCs w:val="20"/>
        </w:rPr>
        <w:t>generis</w:t>
      </w:r>
      <w:proofErr w:type="spellEnd"/>
      <w:r w:rsidR="006C1CA4">
        <w:rPr>
          <w:rFonts w:ascii="Times New Roman" w:eastAsia="Times New Roman" w:hAnsi="Times New Roman"/>
          <w:sz w:val="20"/>
          <w:szCs w:val="20"/>
        </w:rPr>
        <w:t xml:space="preserve">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34"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35" w:author="Autor" w:initials="A">
    <w:p w14:paraId="432BD95A" w14:textId="22F0E641" w:rsidR="00FD5B65" w:rsidRPr="000836FA" w:rsidRDefault="00FD5B65">
      <w:pPr>
        <w:pStyle w:val="Textkomentra"/>
      </w:pPr>
      <w:r>
        <w:rPr>
          <w:rStyle w:val="Odkaznakomentr"/>
        </w:rPr>
        <w:annotationRef/>
      </w:r>
      <w:r w:rsidRPr="00127E9E">
        <w:t>Upozorňuje sa na prepojenie s článkom 5 ods. 5.1 zmluvy</w:t>
      </w:r>
    </w:p>
  </w:comment>
  <w:comment w:id="36"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37"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5D221C" w15:done="0"/>
  <w15:commentEx w15:paraId="11925D4D" w15:done="0"/>
  <w15:commentEx w15:paraId="310DE734" w15:done="0"/>
  <w15:commentEx w15:paraId="25E7153B" w15:done="0"/>
  <w15:commentEx w15:paraId="3987557C" w15:done="0"/>
  <w15:commentEx w15:paraId="1B77E79F" w15:done="0"/>
  <w15:commentEx w15:paraId="1D32CC75" w15:done="0"/>
  <w15:commentEx w15:paraId="7583C1DA" w15:done="0"/>
  <w15:commentEx w15:paraId="5AB0BC1C" w15:done="0"/>
  <w15:commentEx w15:paraId="68A43D1F" w15:done="0"/>
  <w15:commentEx w15:paraId="18AC03C4" w15:done="0"/>
  <w15:commentEx w15:paraId="7DA5DE3A" w15:done="0"/>
  <w15:commentEx w15:paraId="2BE8B619" w15:done="0"/>
  <w15:commentEx w15:paraId="37E4CAA2" w15:done="0"/>
  <w15:commentEx w15:paraId="5F3E7A4C" w15:done="0"/>
  <w15:commentEx w15:paraId="7AE6A074" w15:done="0"/>
  <w15:commentEx w15:paraId="7AD35BCA" w15:done="0"/>
  <w15:commentEx w15:paraId="0A0817EF" w15:done="0"/>
  <w15:commentEx w15:paraId="7998D356" w15:done="0"/>
  <w15:commentEx w15:paraId="019FB20E" w15:done="0"/>
  <w15:commentEx w15:paraId="6D9482D3" w15:done="0"/>
  <w15:commentEx w15:paraId="102BFF3E" w15:done="0"/>
  <w15:commentEx w15:paraId="29AEC9AB" w15:done="0"/>
  <w15:commentEx w15:paraId="0F0E44E2" w15:done="0"/>
  <w15:commentEx w15:paraId="2E5DD757" w15:done="0"/>
  <w15:commentEx w15:paraId="506CAE96" w15:done="0"/>
  <w15:commentEx w15:paraId="5FF26432" w15:done="0"/>
  <w15:commentEx w15:paraId="574CB728" w15:done="0"/>
  <w15:commentEx w15:paraId="743A817D" w15:done="0"/>
  <w15:commentEx w15:paraId="522A26DF" w15:done="0"/>
  <w15:commentEx w15:paraId="53A93502" w15:done="0"/>
  <w15:commentEx w15:paraId="7B00AB75" w15:done="0"/>
  <w15:commentEx w15:paraId="4DFC22C7" w15:done="0"/>
  <w15:commentEx w15:paraId="5271EF4B" w15:done="0"/>
  <w15:commentEx w15:paraId="432BD95A"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02763144" w16cid:durableId="264F9962"/>
  <w16cid:commentId w16cid:paraId="310DE734" w16cid:durableId="2648DC3D"/>
  <w16cid:commentId w16cid:paraId="25E7153B" w16cid:durableId="2648E41C"/>
  <w16cid:commentId w16cid:paraId="2D68FDFD" w16cid:durableId="264F9963"/>
  <w16cid:commentId w16cid:paraId="3987557C" w16cid:durableId="2648DC3F"/>
  <w16cid:commentId w16cid:paraId="731A4F8A" w16cid:durableId="264F9964"/>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5EED03E8" w16cid:durableId="264F9966"/>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5BB4D5B1" w16cid:durableId="264F996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574CB728" w16cid:durableId="2648DC54"/>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432BD95A" w16cid:durableId="2648DC5C"/>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81B37" w14:textId="77777777" w:rsidR="003651FF" w:rsidRDefault="003651FF" w:rsidP="00107570">
      <w:pPr>
        <w:spacing w:after="0" w:line="240" w:lineRule="auto"/>
      </w:pPr>
      <w:r>
        <w:separator/>
      </w:r>
    </w:p>
  </w:endnote>
  <w:endnote w:type="continuationSeparator" w:id="0">
    <w:p w14:paraId="26001204" w14:textId="77777777" w:rsidR="003651FF" w:rsidRDefault="003651FF" w:rsidP="00107570">
      <w:pPr>
        <w:spacing w:after="0" w:line="240" w:lineRule="auto"/>
      </w:pPr>
      <w:r>
        <w:continuationSeparator/>
      </w:r>
    </w:p>
  </w:endnote>
  <w:endnote w:type="continuationNotice" w:id="1">
    <w:p w14:paraId="39EA3708" w14:textId="77777777" w:rsidR="003651FF" w:rsidRDefault="003651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368CE" w14:textId="5808DCB5"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2F075F">
      <w:rPr>
        <w:b/>
        <w:bCs/>
        <w:noProof/>
        <w:sz w:val="22"/>
      </w:rPr>
      <w:t>34</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2F075F">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1B127" w14:textId="77777777" w:rsidR="003651FF" w:rsidRDefault="003651FF" w:rsidP="00107570">
      <w:pPr>
        <w:spacing w:after="0" w:line="240" w:lineRule="auto"/>
      </w:pPr>
      <w:r>
        <w:separator/>
      </w:r>
    </w:p>
  </w:footnote>
  <w:footnote w:type="continuationSeparator" w:id="0">
    <w:p w14:paraId="4EAD5AEF" w14:textId="77777777" w:rsidR="003651FF" w:rsidRDefault="003651FF" w:rsidP="00107570">
      <w:pPr>
        <w:spacing w:after="0" w:line="240" w:lineRule="auto"/>
      </w:pPr>
      <w:r>
        <w:continuationSeparator/>
      </w:r>
    </w:p>
  </w:footnote>
  <w:footnote w:type="continuationNotice" w:id="1">
    <w:p w14:paraId="1D868CF5" w14:textId="77777777" w:rsidR="003651FF" w:rsidRDefault="003651FF">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3"/>
  </w:num>
  <w:num w:numId="5">
    <w:abstractNumId w:val="3"/>
  </w:num>
  <w:num w:numId="6">
    <w:abstractNumId w:val="49"/>
  </w:num>
  <w:num w:numId="7">
    <w:abstractNumId w:val="54"/>
  </w:num>
  <w:num w:numId="8">
    <w:abstractNumId w:val="70"/>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5"/>
  </w:num>
  <w:num w:numId="20">
    <w:abstractNumId w:val="62"/>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0"/>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9"/>
  </w:num>
  <w:num w:numId="31">
    <w:abstractNumId w:val="43"/>
  </w:num>
  <w:num w:numId="32">
    <w:abstractNumId w:val="57"/>
  </w:num>
  <w:num w:numId="33">
    <w:abstractNumId w:val="56"/>
  </w:num>
  <w:num w:numId="34">
    <w:abstractNumId w:val="52"/>
  </w:num>
  <w:num w:numId="35">
    <w:abstractNumId w:val="47"/>
  </w:num>
  <w:num w:numId="36">
    <w:abstractNumId w:val="53"/>
  </w:num>
  <w:num w:numId="37">
    <w:abstractNumId w:val="30"/>
  </w:num>
  <w:num w:numId="38">
    <w:abstractNumId w:val="27"/>
  </w:num>
  <w:num w:numId="39">
    <w:abstractNumId w:val="9"/>
  </w:num>
  <w:num w:numId="40">
    <w:abstractNumId w:val="58"/>
  </w:num>
  <w:num w:numId="41">
    <w:abstractNumId w:val="71"/>
  </w:num>
  <w:num w:numId="42">
    <w:abstractNumId w:val="55"/>
  </w:num>
  <w:num w:numId="43">
    <w:abstractNumId w:val="51"/>
  </w:num>
  <w:num w:numId="44">
    <w:abstractNumId w:val="64"/>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60"/>
  </w:num>
  <w:num w:numId="54">
    <w:abstractNumId w:val="66"/>
  </w:num>
  <w:num w:numId="55">
    <w:abstractNumId w:val="24"/>
  </w:num>
  <w:num w:numId="56">
    <w:abstractNumId w:val="45"/>
  </w:num>
  <w:num w:numId="57">
    <w:abstractNumId w:val="20"/>
  </w:num>
  <w:num w:numId="58">
    <w:abstractNumId w:val="25"/>
  </w:num>
  <w:num w:numId="59">
    <w:abstractNumId w:val="40"/>
  </w:num>
  <w:num w:numId="60">
    <w:abstractNumId w:val="67"/>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1"/>
  </w:num>
  <w:num w:numId="72">
    <w:abstractNumId w:val="59"/>
  </w:num>
  <w:num w:numId="73">
    <w:abstractNumId w:val="28"/>
  </w:num>
  <w:num w:numId="74">
    <w:abstractNumId w:val="68"/>
  </w:num>
  <w:num w:numId="75">
    <w:abstractNumId w:val="18"/>
  </w:num>
  <w:num w:numId="76">
    <w:abstractNumId w:val="2"/>
  </w:num>
  <w:num w:numId="77">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3C0C"/>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075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1FF"/>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0407"/>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059"/>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1B28"/>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0AF08-D5F9-40DE-B541-A48539DF1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26267</Words>
  <Characters>149728</Characters>
  <Application>Microsoft Office Word</Application>
  <DocSecurity>0</DocSecurity>
  <Lines>1247</Lines>
  <Paragraphs>351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2022-07-17T14:26:00Z</dcterms:created>
  <dcterms:modified xsi:type="dcterms:W3CDTF">2022-08-10T09:46:00Z</dcterms:modified>
</cp:coreProperties>
</file>