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38459707"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w:t>
      </w:r>
      <w:r>
        <w:rPr>
          <w:sz w:val="22"/>
          <w:szCs w:val="22"/>
        </w:rPr>
        <w:lastRenderedPageBreak/>
        <w:t xml:space="preserve">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2"/>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2"/>
      <w:r w:rsidR="00366442">
        <w:rPr>
          <w:rStyle w:val="Odkaznakomentr"/>
        </w:rPr>
        <w:commentReference w:id="2"/>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77777777" w:rsidR="0052530F" w:rsidRPr="00583B52" w:rsidRDefault="003A2A18" w:rsidP="00631E28">
      <w:pPr>
        <w:pStyle w:val="Odsekzoznamu"/>
        <w:ind w:left="1456"/>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t.j.  použije sa vždy v platnom znení</w:t>
      </w:r>
      <w:r w:rsidR="0052530F" w:rsidRPr="00A85F0F">
        <w:rPr>
          <w:sz w:val="22"/>
          <w:szCs w:val="22"/>
        </w:rPr>
        <w:t>, okrem prípadu, ak z Právnych predpisov alebo aktov EÚ alebo z Právnych predpisov SR vyplýva pov</w:t>
      </w:r>
      <w:r w:rsidR="0052530F">
        <w:rPr>
          <w:sz w:val="22"/>
          <w:szCs w:val="22"/>
        </w:rPr>
        <w:t>innosť uplatňovania ich ustanovení v znení platnom v určitom čase, napríklad v prípade štátnej pomoci/pomoci de minimis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3"/>
      <w:r w:rsidR="00F00ADD" w:rsidRPr="00853DC2">
        <w:rPr>
          <w:b w:val="0"/>
        </w:rPr>
        <w:t>za účasti Partnera</w:t>
      </w:r>
      <w:commentRangeEnd w:id="3"/>
      <w:r w:rsidR="00F00ADD">
        <w:rPr>
          <w:rStyle w:val="Odkaznakomentr"/>
          <w:b w:val="0"/>
        </w:rPr>
        <w:commentReference w:id="3"/>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4"/>
      <w:r w:rsidRPr="00853DC2">
        <w:rPr>
          <w:sz w:val="22"/>
          <w:szCs w:val="22"/>
        </w:rPr>
        <w:t>Partner:</w:t>
      </w:r>
      <w:commentRangeEnd w:id="4"/>
      <w:r>
        <w:rPr>
          <w:rStyle w:val="Odkaznakomentr"/>
        </w:rPr>
        <w:commentReference w:id="4"/>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5"/>
      <w:r w:rsidR="004C5A99">
        <w:rPr>
          <w:rFonts w:eastAsia="SimSun"/>
          <w:sz w:val="22"/>
          <w:szCs w:val="22"/>
          <w:lang w:eastAsia="en-US"/>
        </w:rPr>
        <w:t xml:space="preserve">cieľom Projektu je </w:t>
      </w:r>
      <w:commentRangeEnd w:id="5"/>
      <w:r w:rsidR="004C5A99">
        <w:rPr>
          <w:rStyle w:val="Odkaznakomentr"/>
        </w:rPr>
        <w:commentReference w:id="5"/>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EE514BE" w14:textId="77777777" w:rsidR="00D473F0" w:rsidRDefault="00D473F0" w:rsidP="00DA0071">
      <w:pPr>
        <w:widowControl w:val="0"/>
        <w:tabs>
          <w:tab w:val="left" w:pos="3544"/>
          <w:tab w:val="left" w:pos="3828"/>
        </w:tabs>
        <w:spacing w:before="120" w:line="264" w:lineRule="auto"/>
        <w:ind w:left="3544" w:hanging="3005"/>
        <w:jc w:val="both"/>
        <w:rP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6"/>
      <w:r>
        <w:rPr>
          <w:sz w:val="22"/>
          <w:szCs w:val="22"/>
        </w:rPr>
        <w:t>.....</w:t>
      </w:r>
      <w:commentRangeEnd w:id="6"/>
      <w:r>
        <w:rPr>
          <w:rStyle w:val="Odkaznakomentr"/>
        </w:rPr>
        <w:commentReference w:id="6"/>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7"/>
      <w:r>
        <w:t>...... %</w:t>
      </w:r>
      <w:commentRangeEnd w:id="7"/>
      <w:r>
        <w:rPr>
          <w:rStyle w:val="Odkaznakomentr"/>
          <w:rFonts w:eastAsia="Times New Roman"/>
          <w:lang w:eastAsia="sk-SK"/>
        </w:rPr>
        <w:commentReference w:id="7"/>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77777777"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r w:rsidR="00A75B7E">
        <w:rPr>
          <w:sz w:val="22"/>
          <w:szCs w:val="22"/>
        </w:rPr>
        <w:t>troch 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055A3F7F" w:rsidR="0031489D" w:rsidRDefault="00BC106A" w:rsidP="00BC106A">
      <w:pPr>
        <w:spacing w:before="120" w:line="264" w:lineRule="auto"/>
        <w:ind w:left="567"/>
        <w:jc w:val="both"/>
        <w:rPr>
          <w:sz w:val="22"/>
          <w:szCs w:val="22"/>
        </w:rPr>
      </w:pPr>
      <w:r>
        <w:rPr>
          <w:sz w:val="22"/>
          <w:szCs w:val="22"/>
        </w:rPr>
        <w:t xml:space="preserve">a) </w:t>
      </w:r>
      <w:r w:rsidR="00535496">
        <w:rPr>
          <w:sz w:val="22"/>
          <w:szCs w:val="22"/>
        </w:rPr>
        <w:t xml:space="preserve">neuplatňuje </w:t>
      </w:r>
      <w:r w:rsidR="00343F80">
        <w:rPr>
          <w:sz w:val="22"/>
          <w:szCs w:val="22"/>
        </w:rPr>
        <w:t>sa</w:t>
      </w:r>
      <w:r w:rsidR="00535496">
        <w:rPr>
          <w:sz w:val="22"/>
          <w:szCs w:val="22"/>
        </w:rPr>
        <w:t>,</w:t>
      </w:r>
    </w:p>
    <w:p w14:paraId="5826B558" w14:textId="7194992D" w:rsidR="0031489D" w:rsidRPr="00AD0F62" w:rsidRDefault="00DA3D32" w:rsidP="00BC106A">
      <w:pPr>
        <w:spacing w:before="120" w:line="264" w:lineRule="auto"/>
        <w:ind w:left="567"/>
        <w:jc w:val="both"/>
        <w:rPr>
          <w:sz w:val="22"/>
          <w:szCs w:val="22"/>
        </w:rPr>
      </w:pPr>
      <w:r>
        <w:rPr>
          <w:sz w:val="22"/>
          <w:szCs w:val="22"/>
        </w:rPr>
        <w:t>b)</w:t>
      </w:r>
      <w:r w:rsidR="00BC106A">
        <w:rPr>
          <w:sz w:val="22"/>
          <w:szCs w:val="22"/>
        </w:rPr>
        <w:t xml:space="preserve"> </w:t>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174A1EAA" w:rsidR="00A85A63" w:rsidRPr="00DA3D32" w:rsidRDefault="00DA3D32" w:rsidP="00BC106A">
      <w:pPr>
        <w:spacing w:before="120" w:line="264" w:lineRule="auto"/>
        <w:ind w:left="567"/>
        <w:jc w:val="both"/>
        <w:rPr>
          <w:sz w:val="22"/>
          <w:szCs w:val="22"/>
        </w:rPr>
      </w:pPr>
      <w:r>
        <w:rPr>
          <w:sz w:val="22"/>
          <w:szCs w:val="22"/>
        </w:rPr>
        <w:t>c)</w:t>
      </w:r>
      <w:r w:rsidR="00BC106A">
        <w:rPr>
          <w:sz w:val="22"/>
          <w:szCs w:val="22"/>
        </w:rPr>
        <w:t xml:space="preserve"> </w:t>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t.j.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 xml:space="preserve">číselné označenie účtu uvedeného v Zmluve o úvere alebo na </w:t>
      </w:r>
      <w:r w:rsidR="00B86619" w:rsidRPr="007E6835">
        <w:rPr>
          <w:sz w:val="22"/>
          <w:szCs w:val="22"/>
        </w:rPr>
        <w:lastRenderedPageBreak/>
        <w:t>inom doklade vystavenom Financujúcou bankou, na ktorý má byť vyplatený NFP</w:t>
      </w:r>
      <w:r w:rsidR="00B86619" w:rsidRPr="00FE4AAA">
        <w:rPr>
          <w:sz w:val="22"/>
          <w:szCs w:val="22"/>
        </w:rPr>
        <w:t xml:space="preserve"> </w:t>
      </w:r>
      <w:r w:rsidR="00B86619">
        <w:rPr>
          <w:sz w:val="22"/>
          <w:szCs w:val="22"/>
        </w:rPr>
        <w:t>podľa 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8"/>
      <w:r w:rsidRPr="00AD0F62">
        <w:rPr>
          <w:sz w:val="22"/>
          <w:szCs w:val="22"/>
        </w:rPr>
        <w:t>pri najbližšom písomnom dodatku k Zmluve o poskytnutí NFP</w:t>
      </w:r>
      <w:commentRangeEnd w:id="8"/>
      <w:r w:rsidR="006F0E12">
        <w:rPr>
          <w:rStyle w:val="Odkaznakomentr"/>
        </w:rPr>
        <w:commentReference w:id="8"/>
      </w:r>
      <w:r w:rsidR="00F42988">
        <w:rPr>
          <w:sz w:val="22"/>
          <w:szCs w:val="22"/>
        </w:rPr>
        <w:t xml:space="preserve">, </w:t>
      </w:r>
      <w:commentRangeStart w:id="9"/>
      <w:r w:rsidR="00F42988">
        <w:rPr>
          <w:sz w:val="22"/>
          <w:szCs w:val="22"/>
        </w:rPr>
        <w:t>ak</w:t>
      </w:r>
      <w:commentRangeEnd w:id="9"/>
      <w:r w:rsidR="00F42988">
        <w:rPr>
          <w:rStyle w:val="Odkaznakomentr"/>
        </w:rPr>
        <w:commentReference w:id="9"/>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lastRenderedPageBreak/>
        <w:t xml:space="preserve">zmena termínu </w:t>
      </w:r>
      <w:r w:rsidRPr="00111B98">
        <w:rPr>
          <w:bCs/>
        </w:rPr>
        <w:t>Začat</w:t>
      </w:r>
      <w:r>
        <w:rPr>
          <w:bCs/>
        </w:rPr>
        <w:t>ia</w:t>
      </w:r>
      <w:r w:rsidR="00893076">
        <w:rPr>
          <w:bCs/>
        </w:rPr>
        <w:t xml:space="preserve"> </w:t>
      </w:r>
      <w:commentRangeStart w:id="10"/>
      <w:r w:rsidR="007C5703" w:rsidRPr="00AD0F62">
        <w:rPr>
          <w:bCs/>
        </w:rPr>
        <w:t xml:space="preserve">realizácie </w:t>
      </w:r>
      <w:r w:rsidR="008A040A">
        <w:rPr>
          <w:bCs/>
        </w:rPr>
        <w:t xml:space="preserve">hlavných </w:t>
      </w:r>
      <w:r w:rsidR="007C5703" w:rsidRPr="00AD0F62">
        <w:rPr>
          <w:bCs/>
        </w:rPr>
        <w:t>aktivít Projektu</w:t>
      </w:r>
      <w:commentRangeEnd w:id="10"/>
      <w:r w:rsidR="006F0E12">
        <w:rPr>
          <w:rStyle w:val="Odkaznakomentr"/>
        </w:rPr>
        <w:commentReference w:id="10"/>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1"/>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1"/>
      <w:r>
        <w:rPr>
          <w:rStyle w:val="Odkaznakomentr"/>
        </w:rPr>
        <w:commentReference w:id="11"/>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2"/>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2"/>
      <w:r w:rsidR="001B3BE4">
        <w:rPr>
          <w:rStyle w:val="Odkaznakomentr"/>
        </w:rPr>
        <w:commentReference w:id="12"/>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r w:rsidRPr="001C671C">
        <w:rPr>
          <w:sz w:val="22"/>
          <w:szCs w:val="22"/>
        </w:rPr>
        <w:t>ante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ŽoP je podkladom aktualizovaný rozpočet Projektu vykonaný </w:t>
      </w:r>
      <w:r>
        <w:rPr>
          <w:sz w:val="22"/>
          <w:szCs w:val="22"/>
        </w:rPr>
        <w:lastRenderedPageBreak/>
        <w:t xml:space="preserve">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ex-ante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3"/>
      <w:commentRangeEnd w:id="13"/>
      <w:r w:rsidR="00146E40" w:rsidRPr="00631E28">
        <w:rPr>
          <w:sz w:val="22"/>
          <w:szCs w:val="22"/>
        </w:rPr>
        <w:commentReference w:id="13"/>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5"/>
      <w:r w:rsidRPr="00087969">
        <w:rPr>
          <w:sz w:val="22"/>
          <w:szCs w:val="22"/>
        </w:rPr>
        <w:t>20%</w:t>
      </w:r>
      <w:commentRangeEnd w:id="15"/>
      <w:r>
        <w:rPr>
          <w:rStyle w:val="Odkaznakomentr"/>
        </w:rPr>
        <w:commentReference w:id="15"/>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6"/>
      <w:r w:rsidRPr="00111B98">
        <w:rPr>
          <w:sz w:val="22"/>
          <w:szCs w:val="22"/>
        </w:rPr>
        <w:t>Zmena sa posudzuje z hľadiska zmien fungovania Projektu v Období Udržateľnosti Projektu.</w:t>
      </w:r>
      <w:commentRangeEnd w:id="16"/>
      <w:r>
        <w:rPr>
          <w:rStyle w:val="Odkaznakomentr"/>
        </w:rPr>
        <w:commentReference w:id="16"/>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17"/>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17"/>
      <w:r w:rsidR="00733F25">
        <w:rPr>
          <w:rStyle w:val="Odkaznakomentr"/>
        </w:rPr>
        <w:commentReference w:id="17"/>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18"/>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18"/>
      <w:r w:rsidR="00972D47">
        <w:rPr>
          <w:rStyle w:val="Odkaznakomentr"/>
        </w:rPr>
        <w:commentReference w:id="18"/>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ex-ante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19"/>
      <w:r w:rsidR="00344FAC" w:rsidRPr="00227BA9">
        <w:rPr>
          <w:sz w:val="22"/>
          <w:szCs w:val="22"/>
        </w:rPr>
        <w:t>rijímateľa</w:t>
      </w:r>
      <w:commentRangeEnd w:id="19"/>
      <w:r w:rsidR="00344FAC">
        <w:rPr>
          <w:rStyle w:val="Odkaznakomentr"/>
        </w:rPr>
        <w:commentReference w:id="19"/>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56219E49"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elektronickej podobe a zmluvné strany ju podpisujú kvalifikovaným elektronickým podpisom</w:t>
      </w:r>
      <w:r w:rsidR="000449A0">
        <w:rPr>
          <w:sz w:val="22"/>
          <w:szCs w:val="22"/>
        </w:rPr>
        <w:t>.</w:t>
      </w:r>
      <w:r w:rsidR="009866E8">
        <w:rPr>
          <w:sz w:val="22"/>
          <w:szCs w:val="22"/>
        </w:rPr>
        <w:t xml:space="preserve"> </w:t>
      </w:r>
      <w:r w:rsidR="00B075AA" w:rsidRPr="00B075AA">
        <w:rPr>
          <w:sz w:val="22"/>
          <w:szCs w:val="22"/>
        </w:rPr>
        <w:t xml:space="preserve">Zmluva o poskytnutí NFP je vyhotovená v 1 elektronickom rovnopise a podpísaná elektronicky v súlade </w:t>
      </w:r>
      <w:r w:rsidR="003A1808">
        <w:rPr>
          <w:sz w:val="22"/>
          <w:szCs w:val="22"/>
        </w:rPr>
        <w:t>so všeobecne záväznými právnymi predpismi</w:t>
      </w:r>
      <w:r w:rsidR="00B075AA" w:rsidRPr="00B075AA">
        <w:rPr>
          <w:sz w:val="22"/>
          <w:szCs w:val="22"/>
        </w:rPr>
        <w:t xml:space="preserve">, pričom po uzavretí Zmluvy o poskytnutí NFP dostane Prijímateľ a Poskytovateľ ten istý elektronický rovnopis s platnosťou originálu.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20"/>
      <w:r w:rsidR="009866E8" w:rsidRPr="00B85D5F">
        <w:rPr>
          <w:sz w:val="22"/>
          <w:szCs w:val="22"/>
        </w:rPr>
        <w:t>NFP</w:t>
      </w:r>
      <w:commentRangeEnd w:id="20"/>
      <w:r w:rsidR="00E10670">
        <w:rPr>
          <w:rStyle w:val="Odkaznakomentr"/>
        </w:rPr>
        <w:commentReference w:id="20"/>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1"/>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2"/>
      <w:commentRangeEnd w:id="22"/>
      <w:r w:rsidRPr="00111B98">
        <w:rPr>
          <w:rStyle w:val="Odkaznakomentr"/>
        </w:rPr>
        <w:commentReference w:id="22"/>
      </w:r>
      <w:commentRangeStart w:id="23"/>
      <w:commentRangeEnd w:id="23"/>
      <w:r>
        <w:rPr>
          <w:rStyle w:val="Odkaznakomentr"/>
        </w:rPr>
        <w:commentReference w:id="23"/>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/y/ov</w:t>
      </w:r>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 xml:space="preserve">/ov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1"/>
      <w:r w:rsidR="00E11AB7">
        <w:rPr>
          <w:rStyle w:val="Odkaznakomentr"/>
        </w:rPr>
        <w:commentReference w:id="21"/>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 xml:space="preserve">Plnomocenstvo </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24"/>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25"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25"/>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e-Governmente) v znení neskorších predpisov</w:t>
      </w:r>
      <w:r>
        <w:rPr>
          <w:bCs/>
          <w:sz w:val="22"/>
          <w:szCs w:val="22"/>
        </w:rPr>
        <w:t>.</w:t>
      </w:r>
      <w:commentRangeEnd w:id="24"/>
      <w:r w:rsidR="0016143A">
        <w:rPr>
          <w:rStyle w:val="Odkaznakomentr"/>
        </w:rPr>
        <w:commentReference w:id="24"/>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3" w:author="Autor" w:initials="A">
    <w:p w14:paraId="2CEC09B3" w14:textId="77777777" w:rsidR="00F00ADD" w:rsidRDefault="00F00ADD" w:rsidP="00F00ADD">
      <w:pPr>
        <w:pStyle w:val="Textkomentra"/>
      </w:pPr>
      <w:r>
        <w:rPr>
          <w:rStyle w:val="Odkaznakomentr"/>
        </w:rPr>
        <w:annotationRef/>
      </w:r>
      <w:r>
        <w:t>Uviesť iba v prípade relevancie</w:t>
      </w:r>
    </w:p>
  </w:comment>
  <w:comment w:id="4"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5"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6"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7"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8"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9"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0"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1"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2"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3"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7567A173"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á kvôli neskorší</w:t>
      </w:r>
      <w:r w:rsidR="00061D79">
        <w:t>m</w:t>
      </w:r>
      <w:bookmarkStart w:id="14" w:name="_GoBack"/>
      <w:bookmarkEnd w:id="14"/>
      <w:r>
        <w:t xml:space="preserve">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5"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6"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17"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18"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19"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20"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29CC880A" w:rsidR="00E10670" w:rsidRDefault="00E10670" w:rsidP="00E10670">
      <w:pPr>
        <w:pStyle w:val="Textkomentra"/>
      </w:pPr>
      <w:r>
        <w:t>7.9.</w:t>
      </w:r>
      <w:r w:rsidRPr="00104EB0">
        <w:rPr>
          <w:sz w:val="22"/>
          <w:szCs w:val="22"/>
        </w:rPr>
        <w:t xml:space="preserve"> </w:t>
      </w:r>
      <w:r w:rsidRPr="00111B98">
        <w:rPr>
          <w:sz w:val="22"/>
          <w:szCs w:val="22"/>
        </w:rPr>
        <w:t>Zmluva o poskytnutí NFP je vyhotovená v </w:t>
      </w:r>
      <w:r w:rsidR="001D2EC5">
        <w:rPr>
          <w:sz w:val="22"/>
          <w:szCs w:val="22"/>
        </w:rPr>
        <w:t>......</w:t>
      </w:r>
      <w:r>
        <w:rPr>
          <w:sz w:val="22"/>
          <w:szCs w:val="22"/>
        </w:rPr>
        <w:t>.</w:t>
      </w:r>
      <w:r w:rsidR="001D2EC5">
        <w:rPr>
          <w:sz w:val="22"/>
          <w:szCs w:val="22"/>
        </w:rPr>
        <w:t xml:space="preserve"> rovnopisoch</w:t>
      </w:r>
      <w:r>
        <w:rPr>
          <w:sz w:val="22"/>
          <w:szCs w:val="22"/>
        </w:rPr>
        <w:t xml:space="preserve"> </w:t>
      </w:r>
      <w:r w:rsidRPr="00104EB0">
        <w:rPr>
          <w:i/>
          <w:sz w:val="22"/>
          <w:szCs w:val="22"/>
        </w:rPr>
        <w:t>(podľa dohody medzi RO a Prijímateľom)</w:t>
      </w:r>
      <w:r w:rsidRPr="00111B98">
        <w:rPr>
          <w:rStyle w:val="Odkaznakomentr"/>
        </w:rPr>
        <w:annotationRef/>
      </w:r>
      <w:r w:rsidRPr="00111B98">
        <w:rPr>
          <w:sz w:val="22"/>
          <w:szCs w:val="22"/>
        </w:rPr>
        <w:t xml:space="preserve">, pričom po uzavretí Zmluvy o poskytnutí NFP dostane </w:t>
      </w:r>
      <w:r>
        <w:rPr>
          <w:sz w:val="22"/>
          <w:szCs w:val="22"/>
        </w:rPr>
        <w:t xml:space="preserve">Prijímateľ </w:t>
      </w:r>
      <w:r w:rsidR="001D2EC5">
        <w:rPr>
          <w:sz w:val="22"/>
          <w:szCs w:val="22"/>
        </w:rPr>
        <w:t xml:space="preserve">....... </w:t>
      </w:r>
      <w:r w:rsidRPr="00111B98">
        <w:rPr>
          <w:sz w:val="22"/>
          <w:szCs w:val="22"/>
        </w:rPr>
        <w:t>rovnopis</w:t>
      </w:r>
      <w:r>
        <w:rPr>
          <w:sz w:val="22"/>
          <w:szCs w:val="22"/>
        </w:rPr>
        <w:t>ov</w:t>
      </w:r>
      <w:r w:rsidRPr="00111B98">
        <w:rPr>
          <w:sz w:val="22"/>
          <w:szCs w:val="22"/>
        </w:rPr>
        <w:t xml:space="preserve"> a </w:t>
      </w:r>
      <w:r w:rsidR="001D2EC5">
        <w:rPr>
          <w:sz w:val="22"/>
          <w:szCs w:val="22"/>
        </w:rPr>
        <w:t xml:space="preserve">....... </w:t>
      </w:r>
      <w:r w:rsidRPr="00111B98">
        <w:rPr>
          <w:sz w:val="22"/>
          <w:szCs w:val="22"/>
        </w:rPr>
        <w:t xml:space="preserve"> rovnopisy dostane Poskytovateľ. Uvedený počet rovnopisov a ich rozdelenie sa rovnako vzťahuje aj na uzavretie každého dodatku k Zmluve o poskytnutí NFP</w:t>
      </w:r>
      <w:r>
        <w:t>, pričom dodatky môžu byť počas trvania Zmluvy o poskytnutí NFP vyhotovené</w:t>
      </w:r>
      <w:r w:rsidR="00903994">
        <w:t xml:space="preserve"> v elektronickej podobe, ak sa Z</w:t>
      </w:r>
      <w:r>
        <w:t>mluvné strany na tomto vopred dohodnú. “</w:t>
      </w:r>
    </w:p>
  </w:comment>
  <w:comment w:id="22"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3"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1" w:author="Autor" w:initials="A">
    <w:p w14:paraId="1A85A3D0" w14:textId="691F4829" w:rsidR="00E11AB7" w:rsidRDefault="00E11AB7" w:rsidP="009D09B5">
      <w:r>
        <w:rPr>
          <w:rStyle w:val="Odkaznakomentr"/>
        </w:rPr>
        <w:annotationRef/>
      </w:r>
      <w:r>
        <w:rPr>
          <w:sz w:val="20"/>
          <w:szCs w:val="20"/>
        </w:rPr>
        <w:t>Text sa vypustí, ak je irelevantný</w:t>
      </w:r>
      <w:r w:rsidR="000449A0">
        <w:rPr>
          <w:sz w:val="20"/>
          <w:szCs w:val="20"/>
        </w:rPr>
        <w:t xml:space="preserve"> (zmluva sa uzatvára elektronicky)</w:t>
      </w:r>
      <w:r>
        <w:rPr>
          <w:sz w:val="20"/>
          <w:szCs w:val="20"/>
        </w:rPr>
        <w:t>.</w:t>
      </w:r>
    </w:p>
  </w:comment>
  <w:comment w:id="24" w:author="Autor" w:initials="A">
    <w:p w14:paraId="21546F21" w14:textId="7063803D"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Ing. Iveta Turčanová, generálna riaditeľka sekcie OP TP a iných finančných mechanizmov Ministerstva investícií, regionálneho rozvoja a informatizácie S</w:t>
      </w:r>
      <w:r w:rsidR="00A31A94">
        <w:rPr>
          <w:sz w:val="20"/>
          <w:szCs w:val="20"/>
        </w:rPr>
        <w:t>lovenskej republiky na základe p</w:t>
      </w:r>
      <w:r w:rsidR="001638E9">
        <w:rPr>
          <w:sz w:val="20"/>
          <w:szCs w:val="20"/>
        </w:rPr>
        <w:t xml:space="preserve">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D47B5" w14:textId="77777777" w:rsidR="006B5CEF" w:rsidRDefault="006B5CEF">
      <w:r>
        <w:separator/>
      </w:r>
    </w:p>
  </w:endnote>
  <w:endnote w:type="continuationSeparator" w:id="0">
    <w:p w14:paraId="70D7B52B" w14:textId="77777777" w:rsidR="006B5CEF" w:rsidRDefault="006B5CEF">
      <w:r>
        <w:continuationSeparator/>
      </w:r>
    </w:p>
  </w:endnote>
  <w:endnote w:type="continuationNotice" w:id="1">
    <w:p w14:paraId="3593E1EB" w14:textId="77777777" w:rsidR="006B5CEF" w:rsidRDefault="006B5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2C15F" w14:textId="2BDB7974"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061D79">
      <w:rPr>
        <w:rStyle w:val="slostrany"/>
        <w:noProof/>
      </w:rPr>
      <w:t>21</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F3E6E" w14:textId="77777777" w:rsidR="006B5CEF" w:rsidRDefault="006B5CEF">
      <w:r>
        <w:separator/>
      </w:r>
    </w:p>
  </w:footnote>
  <w:footnote w:type="continuationSeparator" w:id="0">
    <w:p w14:paraId="35E56BF8" w14:textId="77777777" w:rsidR="006B5CEF" w:rsidRDefault="006B5CEF">
      <w:r>
        <w:continuationSeparator/>
      </w:r>
    </w:p>
  </w:footnote>
  <w:footnote w:type="continuationNotice" w:id="1">
    <w:p w14:paraId="701B8EEA" w14:textId="77777777" w:rsidR="006B5CEF" w:rsidRDefault="006B5CEF"/>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8"/>
  </w:num>
  <w:num w:numId="2">
    <w:abstractNumId w:val="43"/>
  </w:num>
  <w:num w:numId="3">
    <w:abstractNumId w:val="11"/>
  </w:num>
  <w:num w:numId="4">
    <w:abstractNumId w:val="21"/>
  </w:num>
  <w:num w:numId="5">
    <w:abstractNumId w:val="29"/>
  </w:num>
  <w:num w:numId="6">
    <w:abstractNumId w:val="38"/>
  </w:num>
  <w:num w:numId="7">
    <w:abstractNumId w:val="31"/>
  </w:num>
  <w:num w:numId="8">
    <w:abstractNumId w:val="50"/>
  </w:num>
  <w:num w:numId="9">
    <w:abstractNumId w:val="31"/>
    <w:lvlOverride w:ilvl="0">
      <w:startOverride w:val="1"/>
    </w:lvlOverride>
    <w:lvlOverride w:ilvl="1">
      <w:startOverride w:val="4"/>
    </w:lvlOverride>
  </w:num>
  <w:num w:numId="10">
    <w:abstractNumId w:val="37"/>
  </w:num>
  <w:num w:numId="11">
    <w:abstractNumId w:val="13"/>
  </w:num>
  <w:num w:numId="12">
    <w:abstractNumId w:val="9"/>
  </w:num>
  <w:num w:numId="13">
    <w:abstractNumId w:val="22"/>
  </w:num>
  <w:num w:numId="14">
    <w:abstractNumId w:val="33"/>
  </w:num>
  <w:num w:numId="15">
    <w:abstractNumId w:val="36"/>
  </w:num>
  <w:num w:numId="16">
    <w:abstractNumId w:val="51"/>
  </w:num>
  <w:num w:numId="17">
    <w:abstractNumId w:val="25"/>
  </w:num>
  <w:num w:numId="18">
    <w:abstractNumId w:val="30"/>
  </w:num>
  <w:num w:numId="19">
    <w:abstractNumId w:val="7"/>
  </w:num>
  <w:num w:numId="20">
    <w:abstractNumId w:val="39"/>
  </w:num>
  <w:num w:numId="21">
    <w:abstractNumId w:val="54"/>
  </w:num>
  <w:num w:numId="22">
    <w:abstractNumId w:val="0"/>
  </w:num>
  <w:num w:numId="23">
    <w:abstractNumId w:val="45"/>
  </w:num>
  <w:num w:numId="24">
    <w:abstractNumId w:val="42"/>
  </w:num>
  <w:num w:numId="25">
    <w:abstractNumId w:val="50"/>
  </w:num>
  <w:num w:numId="26">
    <w:abstractNumId w:val="34"/>
  </w:num>
  <w:num w:numId="27">
    <w:abstractNumId w:val="56"/>
  </w:num>
  <w:num w:numId="28">
    <w:abstractNumId w:val="2"/>
  </w:num>
  <w:num w:numId="29">
    <w:abstractNumId w:val="5"/>
  </w:num>
  <w:num w:numId="30">
    <w:abstractNumId w:val="46"/>
  </w:num>
  <w:num w:numId="31">
    <w:abstractNumId w:val="12"/>
  </w:num>
  <w:num w:numId="32">
    <w:abstractNumId w:val="23"/>
  </w:num>
  <w:num w:numId="33">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
  </w:num>
  <w:num w:numId="36">
    <w:abstractNumId w:val="4"/>
  </w:num>
  <w:num w:numId="37">
    <w:abstractNumId w:val="31"/>
    <w:lvlOverride w:ilvl="0">
      <w:startOverride w:val="1"/>
    </w:lvlOverride>
    <w:lvlOverride w:ilvl="1">
      <w:startOverride w:val="5"/>
    </w:lvlOverride>
  </w:num>
  <w:num w:numId="38">
    <w:abstractNumId w:val="26"/>
  </w:num>
  <w:num w:numId="39">
    <w:abstractNumId w:val="17"/>
  </w:num>
  <w:num w:numId="40">
    <w:abstractNumId w:val="16"/>
  </w:num>
  <w:num w:numId="41">
    <w:abstractNumId w:val="53"/>
  </w:num>
  <w:num w:numId="42">
    <w:abstractNumId w:val="47"/>
  </w:num>
  <w:num w:numId="43">
    <w:abstractNumId w:val="15"/>
  </w:num>
  <w:num w:numId="44">
    <w:abstractNumId w:val="31"/>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31"/>
  </w:num>
  <w:num w:numId="48">
    <w:abstractNumId w:val="3"/>
  </w:num>
  <w:num w:numId="49">
    <w:abstractNumId w:val="44"/>
  </w:num>
  <w:num w:numId="50">
    <w:abstractNumId w:val="41"/>
  </w:num>
  <w:num w:numId="51">
    <w:abstractNumId w:val="35"/>
  </w:num>
  <w:num w:numId="52">
    <w:abstractNumId w:val="19"/>
  </w:num>
  <w:num w:numId="53">
    <w:abstractNumId w:val="14"/>
  </w:num>
  <w:num w:numId="54">
    <w:abstractNumId w:val="31"/>
  </w:num>
  <w:num w:numId="55">
    <w:abstractNumId w:val="40"/>
  </w:num>
  <w:num w:numId="56">
    <w:abstractNumId w:val="31"/>
  </w:num>
  <w:num w:numId="57">
    <w:abstractNumId w:val="10"/>
  </w:num>
  <w:num w:numId="58">
    <w:abstractNumId w:val="20"/>
  </w:num>
  <w:num w:numId="59">
    <w:abstractNumId w:val="8"/>
  </w:num>
  <w:num w:numId="60">
    <w:abstractNumId w:val="27"/>
  </w:num>
  <w:num w:numId="61">
    <w:abstractNumId w:val="31"/>
  </w:num>
  <w:num w:numId="62">
    <w:abstractNumId w:val="31"/>
  </w:num>
  <w:num w:numId="63">
    <w:abstractNumId w:val="31"/>
  </w:num>
  <w:num w:numId="64">
    <w:abstractNumId w:val="31"/>
  </w:num>
  <w:num w:numId="65">
    <w:abstractNumId w:val="31"/>
  </w:num>
  <w:num w:numId="66">
    <w:abstractNumId w:val="31"/>
  </w:num>
  <w:num w:numId="67">
    <w:abstractNumId w:val="31"/>
  </w:num>
  <w:num w:numId="68">
    <w:abstractNumId w:val="31"/>
  </w:num>
  <w:num w:numId="69">
    <w:abstractNumId w:val="31"/>
  </w:num>
  <w:num w:numId="70">
    <w:abstractNumId w:val="31"/>
  </w:num>
  <w:num w:numId="71">
    <w:abstractNumId w:val="31"/>
  </w:num>
  <w:num w:numId="72">
    <w:abstractNumId w:val="32"/>
  </w:num>
  <w:num w:numId="73">
    <w:abstractNumId w:val="28"/>
  </w:num>
  <w:num w:numId="74">
    <w:abstractNumId w:val="24"/>
  </w:num>
  <w:num w:numId="75">
    <w:abstractNumId w:val="52"/>
  </w:num>
  <w:num w:numId="76">
    <w:abstractNumId w:val="55"/>
  </w:num>
  <w:num w:numId="77">
    <w:abstractNumId w:val="49"/>
  </w:num>
  <w:num w:numId="78">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49A0"/>
    <w:rsid w:val="00045231"/>
    <w:rsid w:val="00045CD3"/>
    <w:rsid w:val="000467CC"/>
    <w:rsid w:val="0004758F"/>
    <w:rsid w:val="000479C5"/>
    <w:rsid w:val="00050AB6"/>
    <w:rsid w:val="00050E3B"/>
    <w:rsid w:val="000529AB"/>
    <w:rsid w:val="00052E37"/>
    <w:rsid w:val="00053FC3"/>
    <w:rsid w:val="000541AA"/>
    <w:rsid w:val="000556B1"/>
    <w:rsid w:val="00055E45"/>
    <w:rsid w:val="00057C7E"/>
    <w:rsid w:val="00057F45"/>
    <w:rsid w:val="000618FC"/>
    <w:rsid w:val="0006191F"/>
    <w:rsid w:val="00061D79"/>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2EC5"/>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1808"/>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5CEF"/>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994"/>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47BC"/>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1A94"/>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6817"/>
    <w:rsid w:val="00AF7307"/>
    <w:rsid w:val="00AF75E7"/>
    <w:rsid w:val="00B00587"/>
    <w:rsid w:val="00B00D51"/>
    <w:rsid w:val="00B00F9F"/>
    <w:rsid w:val="00B017B2"/>
    <w:rsid w:val="00B03939"/>
    <w:rsid w:val="00B03FB8"/>
    <w:rsid w:val="00B05151"/>
    <w:rsid w:val="00B0556F"/>
    <w:rsid w:val="00B075AA"/>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0868"/>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106A"/>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7752C"/>
    <w:rsid w:val="00F805AF"/>
    <w:rsid w:val="00F83467"/>
    <w:rsid w:val="00F845EA"/>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38416-355B-4EB5-B3CB-91A6E456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9693</Words>
  <Characters>57972</Characters>
  <Application>Microsoft Office Word</Application>
  <DocSecurity>0</DocSecurity>
  <Lines>483</Lines>
  <Paragraphs>135</Paragraphs>
  <ScaleCrop>false</ScaleCrop>
  <Company/>
  <LinksUpToDate>false</LinksUpToDate>
  <CharactersWithSpaces>67530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2022-09-08T12:10:00Z</dcterms:modified>
</cp:coreProperties>
</file>