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ariadenie Európskeho parlamentu a Rady (EÚ, Euratom)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r w:rsidRPr="00A1156D">
        <w:rPr>
          <w:rStyle w:val="Vrazn"/>
          <w:b w:val="0"/>
        </w:rPr>
        <w:t>Euratom)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013B1F79"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w:t>
      </w:r>
      <w:r w:rsidR="00F00C3D">
        <w:rPr>
          <w:rFonts w:ascii="Times New Roman" w:hAnsi="Times New Roman"/>
        </w:rPr>
        <w:t>operačného programu Technická pomoc</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w:t>
      </w:r>
      <w:r w:rsidR="00D05217" w:rsidRPr="00A1156D">
        <w:lastRenderedPageBreak/>
        <w:t xml:space="preserve">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2"/>
      <w:r w:rsidR="004D357F">
        <w:rPr>
          <w:rStyle w:val="Odkaznakomentr"/>
          <w:rFonts w:ascii="Times New Roman" w:eastAsia="Times New Roman" w:hAnsi="Times New Roman"/>
        </w:rPr>
        <w:commentReference w:id="2"/>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3"/>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D71B28">
        <w:rPr>
          <w:rStyle w:val="Odkaznakomentr"/>
          <w:rFonts w:ascii="Times New Roman" w:eastAsia="Times New Roman" w:hAnsi="Times New Roman"/>
        </w:rPr>
        <w:commentReference w:id="3"/>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hmotne zachytiteľná</w:t>
      </w:r>
      <w:r w:rsidR="0001763D">
        <w:rPr>
          <w:rFonts w:ascii="Times New Roman" w:hAnsi="Times New Roman"/>
        </w:rPr>
        <w:t xml:space="preserve"> (zaznamanateľná)</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5"/>
      <w:r w:rsidR="004D357F">
        <w:rPr>
          <w:rStyle w:val="Odkaznakomentr"/>
          <w:rFonts w:eastAsia="Times New Roman"/>
        </w:rPr>
        <w:commentReference w:id="5"/>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 xml:space="preserve">(ďalej aj „ŽoP“)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r w:rsidR="0001763D">
        <w:t>ŽoP</w:t>
      </w:r>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30D075E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ukončený/</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w:t>
      </w:r>
      <w:r w:rsidR="00ED13A2">
        <w:rPr>
          <w:rFonts w:ascii="Times New Roman" w:hAnsi="Times New Roman"/>
        </w:rPr>
        <w:t xml:space="preserve"> (zaznamenateľný)</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9"/>
      <w:r w:rsidR="0001763D" w:rsidRPr="004C6CB4">
        <w:rPr>
          <w:rFonts w:ascii="Times New Roman" w:hAnsi="Times New Roman"/>
        </w:rPr>
        <w:t>NFP</w:t>
      </w:r>
      <w:commentRangeEnd w:id="9"/>
      <w:r w:rsidR="000D35CA">
        <w:rPr>
          <w:rStyle w:val="Odkaznakomentr"/>
          <w:rFonts w:ascii="Times New Roman" w:eastAsia="Times New Roman" w:hAnsi="Times New Roman"/>
        </w:rPr>
        <w:commentReference w:id="9"/>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0"/>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0"/>
      <w:r w:rsidR="004D357F">
        <w:rPr>
          <w:rStyle w:val="Odkaznakomentr"/>
          <w:rFonts w:eastAsia="Times New Roman"/>
        </w:rPr>
        <w:commentReference w:id="10"/>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r w:rsidRPr="00A1156D">
        <w:rPr>
          <w:bCs/>
        </w:rPr>
        <w:t xml:space="preserve">ex-ante kontroly,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w:t>
      </w:r>
      <w:commentRangeStart w:id="12"/>
      <w:r w:rsidR="00156C07" w:rsidRPr="00A1156D">
        <w:rPr>
          <w:rFonts w:ascii="Times New Roman" w:hAnsi="Times New Roman"/>
        </w:rPr>
        <w:t xml:space="preserve">a zdroja pro-rata </w:t>
      </w:r>
      <w:commentRangeEnd w:id="12"/>
      <w:r w:rsidR="000D35CA">
        <w:rPr>
          <w:rStyle w:val="Odkaznakomentr"/>
          <w:rFonts w:ascii="Times New Roman" w:eastAsia="Times New Roman" w:hAnsi="Times New Roman"/>
        </w:rPr>
        <w:commentReference w:id="12"/>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obvyklej praxe (best practi</w:t>
      </w:r>
      <w:r w:rsidR="00C42C3B">
        <w:rPr>
          <w:rFonts w:ascii="Times New Roman" w:hAnsi="Times New Roman"/>
        </w:rPr>
        <w:t>c</w:t>
      </w:r>
      <w:r w:rsidR="008B0FB1" w:rsidRPr="00A1156D">
        <w:rPr>
          <w:rFonts w:ascii="Times New Roman" w:hAnsi="Times New Roman"/>
        </w:rPr>
        <w:t xml:space="preserve">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r w:rsidR="003C0F18" w:rsidRPr="00A1156D">
        <w:rPr>
          <w:sz w:val="22"/>
          <w:szCs w:val="22"/>
        </w:rPr>
        <w:t xml:space="preserve">ante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ante kontrola nie je povinná a </w:t>
      </w:r>
      <w:r w:rsidR="00175E5B">
        <w:rPr>
          <w:sz w:val="22"/>
          <w:szCs w:val="22"/>
        </w:rPr>
        <w:t>P</w:t>
      </w:r>
      <w:r w:rsidR="00175E5B" w:rsidRPr="00E242EC">
        <w:rPr>
          <w:sz w:val="22"/>
          <w:szCs w:val="22"/>
        </w:rPr>
        <w:t xml:space="preserve">rijímateľ sa môže dobrovoľne rozhodnúť predložiť dokumentáciu na prvú ex ante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prvá ex ante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r w:rsidR="003C0F18" w:rsidRPr="00A1156D">
        <w:rPr>
          <w:sz w:val="22"/>
          <w:szCs w:val="22"/>
        </w:rPr>
        <w:t>ante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ante kontrola nie je povinná a </w:t>
      </w:r>
      <w:r w:rsidR="00175E5B">
        <w:rPr>
          <w:sz w:val="22"/>
          <w:szCs w:val="22"/>
        </w:rPr>
        <w:t>P</w:t>
      </w:r>
      <w:r w:rsidR="00175E5B" w:rsidRPr="00E242EC">
        <w:rPr>
          <w:sz w:val="22"/>
          <w:szCs w:val="22"/>
        </w:rPr>
        <w:t>rijímateľ sa môže dobrovoľne rozhodnúť predložiť dokumentáciu na druhú ex ante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druhá ex ante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r w:rsidRPr="00AC5A46">
        <w:rPr>
          <w:sz w:val="22"/>
          <w:szCs w:val="22"/>
        </w:rPr>
        <w:t xml:space="preserve">ante kontrolu pred podpisom zmluvy </w:t>
      </w:r>
      <w:r>
        <w:rPr>
          <w:sz w:val="22"/>
          <w:szCs w:val="22"/>
        </w:rPr>
        <w:t xml:space="preserve">s úspešným uchádzačom (druhá ex </w:t>
      </w:r>
      <w:r w:rsidRPr="00AC5A46">
        <w:rPr>
          <w:sz w:val="22"/>
          <w:szCs w:val="22"/>
        </w:rPr>
        <w:t>ante kontrola nie je povinná a Prijímateľ sa môže dobrovoľne rozhodnúť pre</w:t>
      </w:r>
      <w:r>
        <w:rPr>
          <w:sz w:val="22"/>
          <w:szCs w:val="22"/>
        </w:rPr>
        <w:t xml:space="preserve">dložiť dokumentáciu na druhú ex </w:t>
      </w:r>
      <w:r w:rsidRPr="00AC5A46">
        <w:rPr>
          <w:sz w:val="22"/>
          <w:szCs w:val="22"/>
        </w:rPr>
        <w:t>ante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ante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ex-ante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ex-ante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 xml:space="preserve">erejného obstarávania.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 xml:space="preserve">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C56DC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8"/>
      <w:r w:rsidRPr="00A1156D">
        <w:rPr>
          <w:rFonts w:ascii="Times New Roman" w:hAnsi="Times New Roman"/>
        </w:rPr>
        <w:t>konania</w:t>
      </w:r>
      <w:commentRangeEnd w:id="18"/>
      <w:r w:rsidR="004A4309">
        <w:rPr>
          <w:rStyle w:val="Odkaznakomentr"/>
          <w:rFonts w:ascii="Times New Roman" w:eastAsia="Times New Roman" w:hAnsi="Times New Roman"/>
        </w:rPr>
        <w:commentReference w:id="18"/>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19"/>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19"/>
      <w:r w:rsidR="00250D74">
        <w:rPr>
          <w:rStyle w:val="Odkaznakomentr"/>
          <w:rFonts w:ascii="Times New Roman" w:eastAsia="Times New Roman" w:hAnsi="Times New Roman"/>
        </w:rPr>
        <w:commentReference w:id="19"/>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0"/>
      <w:r w:rsidRPr="00A1156D">
        <w:rPr>
          <w:rFonts w:ascii="Times New Roman" w:hAnsi="Times New Roman"/>
        </w:rPr>
        <w:t>nie však neskôr ako v lehote určenej Poskytovateľom</w:t>
      </w:r>
      <w:r w:rsidR="00C53921" w:rsidRPr="00A1156D">
        <w:rPr>
          <w:rFonts w:ascii="Times New Roman" w:hAnsi="Times New Roman"/>
        </w:rPr>
        <w:t>.</w:t>
      </w:r>
      <w:commentRangeEnd w:id="20"/>
      <w:r w:rsidR="00E450A7">
        <w:rPr>
          <w:rStyle w:val="Odkaznakomentr"/>
          <w:rFonts w:ascii="Times New Roman" w:eastAsia="Times New Roman" w:hAnsi="Times New Roman"/>
        </w:rPr>
        <w:commentReference w:id="20"/>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4FA6C99D"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logo </w:t>
      </w:r>
      <w:r w:rsidR="00F00C3D">
        <w:rPr>
          <w:rFonts w:ascii="Times New Roman" w:hAnsi="Times New Roman"/>
        </w:rPr>
        <w:t>operačného programu Technická pomoc</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21"/>
      <w:r w:rsidRPr="00A1156D">
        <w:rPr>
          <w:rFonts w:ascii="Times New Roman" w:hAnsi="Times New Roman"/>
          <w:lang w:val="pl-PL"/>
        </w:rPr>
        <w:t>veľký</w:t>
      </w:r>
      <w:commentRangeEnd w:id="21"/>
      <w:r w:rsidR="002D1DFA">
        <w:rPr>
          <w:rStyle w:val="Odkaznakomentr"/>
          <w:rFonts w:ascii="Times New Roman" w:eastAsia="Times New Roman" w:hAnsi="Times New Roman"/>
        </w:rPr>
        <w:commentReference w:id="21"/>
      </w:r>
      <w:r w:rsidRPr="00A1156D">
        <w:rPr>
          <w:rFonts w:ascii="Times New Roman" w:hAnsi="Times New Roman"/>
          <w:lang w:val="pl-PL"/>
        </w:rPr>
        <w:t xml:space="preserve"> a musí byť umiestnený na mieste ľahko viditeľnom verejnosťou.</w:t>
      </w:r>
    </w:p>
    <w:p w14:paraId="767FE648" w14:textId="2B26C5EC"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w:t>
      </w:r>
      <w:r w:rsidR="00DB7BF1" w:rsidRPr="00A1156D">
        <w:rPr>
          <w:rFonts w:ascii="Times New Roman" w:hAnsi="Times New Roman"/>
        </w:rPr>
        <w:t xml:space="preserve">do </w:t>
      </w:r>
      <w:r w:rsidR="00DB7BF1">
        <w:rPr>
          <w:rFonts w:ascii="Times New Roman" w:hAnsi="Times New Roman"/>
        </w:rPr>
        <w:t>3</w:t>
      </w:r>
      <w:r w:rsidR="00DB7BF1" w:rsidRPr="00A1156D">
        <w:rPr>
          <w:rFonts w:ascii="Times New Roman" w:hAnsi="Times New Roman"/>
        </w:rPr>
        <w:t xml:space="preserve"> mesiacov po Ukončení realizácie hlavných aktivít Projektu</w:t>
      </w:r>
      <w:r w:rsidR="00DB7BF1">
        <w:rPr>
          <w:rFonts w:ascii="Times New Roman" w:hAnsi="Times New Roman"/>
        </w:rPr>
        <w:t>,</w:t>
      </w:r>
      <w:r w:rsidR="00DB7BF1" w:rsidRPr="00A1156D">
        <w:rPr>
          <w:rFonts w:ascii="Times New Roman" w:hAnsi="Times New Roman"/>
        </w:rPr>
        <w:t xml:space="preserve"> </w:t>
      </w:r>
      <w:r w:rsidRPr="00A1156D">
        <w:rPr>
          <w:rFonts w:ascii="Times New Roman" w:hAnsi="Times New Roman"/>
        </w:rPr>
        <w:t>najneskôr</w:t>
      </w:r>
      <w:r w:rsidR="00DB7BF1">
        <w:rPr>
          <w:rFonts w:ascii="Times New Roman" w:hAnsi="Times New Roman"/>
        </w:rPr>
        <w:t xml:space="preserve"> však do 31. 01. 2024</w:t>
      </w:r>
      <w:r w:rsidRPr="00A1156D">
        <w:rPr>
          <w:rFonts w:ascii="Times New Roman" w:hAnsi="Times New Roman"/>
        </w:rPr>
        <w:t>.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2"/>
      <w:r w:rsidRPr="00A1156D">
        <w:rPr>
          <w:rFonts w:ascii="Times New Roman" w:hAnsi="Times New Roman"/>
          <w:sz w:val="22"/>
          <w:szCs w:val="22"/>
        </w:rPr>
        <w:t>VLASTNÍCTVO A POUŽITIE VÝSTUPOV</w:t>
      </w:r>
      <w:commentRangeEnd w:id="22"/>
      <w:r w:rsidR="00800067">
        <w:rPr>
          <w:rStyle w:val="Odkaznakomentr"/>
          <w:rFonts w:ascii="Times New Roman" w:hAnsi="Times New Roman"/>
          <w:b w:val="0"/>
          <w:bCs w:val="0"/>
        </w:rPr>
        <w:commentReference w:id="22"/>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w:t>
      </w:r>
      <w:r w:rsidR="000526EB" w:rsidRPr="00A1156D">
        <w:rPr>
          <w:rFonts w:ascii="Times New Roman" w:hAnsi="Times New Roman"/>
        </w:rPr>
        <w:lastRenderedPageBreak/>
        <w:t xml:space="preserve">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3"/>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3"/>
      <w:r w:rsidR="0055539C" w:rsidRPr="00A1156D">
        <w:rPr>
          <w:rStyle w:val="Odkaznakomentr"/>
          <w:rFonts w:ascii="Times New Roman" w:eastAsia="Times New Roman" w:hAnsi="Times New Roman"/>
          <w:sz w:val="22"/>
          <w:szCs w:val="22"/>
        </w:rPr>
        <w:commentReference w:id="23"/>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4"/>
      <w:r w:rsidRPr="00A1156D">
        <w:rPr>
          <w:rFonts w:ascii="Times New Roman" w:hAnsi="Times New Roman"/>
          <w:bCs/>
        </w:rPr>
        <w:t>vytvorenie alebo zabezpečenie vytvorenia diela alebo iného práva duševného vlastníctva (vrátane priemyselného vlastníctva) pre Projekt</w:t>
      </w:r>
      <w:commentRangeEnd w:id="24"/>
      <w:r w:rsidR="00EE1A37" w:rsidRPr="00A1156D">
        <w:rPr>
          <w:rStyle w:val="Odkaznakomentr"/>
          <w:rFonts w:ascii="Times New Roman" w:hAnsi="Times New Roman"/>
          <w:sz w:val="22"/>
          <w:szCs w:val="22"/>
        </w:rPr>
        <w:commentReference w:id="24"/>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w:t>
      </w:r>
      <w:r w:rsidR="00DB174F" w:rsidRPr="00A1156D">
        <w:rPr>
          <w:rFonts w:ascii="Times New Roman" w:eastAsia="Times New Roman" w:hAnsi="Times New Roman"/>
          <w:bCs/>
          <w:lang w:eastAsia="sk-SK"/>
        </w:rPr>
        <w:lastRenderedPageBreak/>
        <w:t xml:space="preserve">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w:t>
      </w:r>
      <w:r w:rsidR="005443BF" w:rsidRPr="00A1156D">
        <w:rPr>
          <w:rFonts w:ascii="Times New Roman" w:hAnsi="Times New Roman"/>
          <w:bCs/>
        </w:rPr>
        <w:lastRenderedPageBreak/>
        <w:t>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 xml:space="preserve">zaevidovať do systému </w:t>
      </w:r>
      <w:r w:rsidR="00E716D1">
        <w:rPr>
          <w:rFonts w:ascii="Times New Roman" w:hAnsi="Times New Roman"/>
        </w:rPr>
        <w:lastRenderedPageBreak/>
        <w:t>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t.j.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lastRenderedPageBreak/>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lastRenderedPageBreak/>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 xml:space="preserve">Orgánov </w:t>
      </w:r>
      <w:r w:rsidR="004D575F" w:rsidRPr="00A1156D">
        <w:rPr>
          <w:rFonts w:ascii="Times New Roman" w:hAnsi="Times New Roman"/>
          <w:bCs/>
        </w:rPr>
        <w:lastRenderedPageBreak/>
        <w:t>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5"/>
      <w:r w:rsidR="00F40BFB">
        <w:rPr>
          <w:rFonts w:ascii="Times New Roman" w:hAnsi="Times New Roman"/>
        </w:rPr>
        <w:t xml:space="preserve">akceptovaní alebo schválení </w:t>
      </w:r>
      <w:commentRangeEnd w:id="25"/>
      <w:r w:rsidR="00F40BFB">
        <w:rPr>
          <w:rStyle w:val="Odkaznakomentr"/>
          <w:rFonts w:ascii="Times New Roman" w:eastAsia="Times New Roman" w:hAnsi="Times New Roman"/>
          <w:lang w:val="x-none" w:eastAsia="x-none"/>
        </w:rPr>
        <w:commentReference w:id="25"/>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záväzkov týkajúcich sa obstarania tovarov, služieb a prác v rámci Projektu spôsobom a za podmienok uvedených vo Výzve, v Zmluve o poskytnutí </w:t>
      </w:r>
      <w:r w:rsidRPr="00A1156D">
        <w:rPr>
          <w:rFonts w:ascii="Times New Roman" w:hAnsi="Times New Roman"/>
          <w:bCs/>
        </w:rPr>
        <w:lastRenderedPageBreak/>
        <w:t>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6"/>
      <w:r w:rsidRPr="00A1156D">
        <w:rPr>
          <w:rFonts w:ascii="Times New Roman" w:hAnsi="Times New Roman"/>
          <w:bCs/>
        </w:rPr>
        <w:t xml:space="preserve">od nadobudnutia účinnosti Zmluvy o poskytnutí NFP </w:t>
      </w:r>
      <w:commentRangeEnd w:id="26"/>
      <w:r w:rsidR="00117A61" w:rsidRPr="00A1156D">
        <w:rPr>
          <w:rStyle w:val="Odkaznakomentr"/>
          <w:rFonts w:ascii="Times New Roman" w:hAnsi="Times New Roman"/>
          <w:sz w:val="22"/>
          <w:szCs w:val="22"/>
        </w:rPr>
        <w:commentReference w:id="26"/>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w:t>
      </w:r>
      <w:r w:rsidRPr="00A1156D">
        <w:rPr>
          <w:rFonts w:ascii="Times New Roman" w:hAnsi="Times New Roman"/>
          <w:bCs/>
        </w:rPr>
        <w:lastRenderedPageBreak/>
        <w:t xml:space="preserve">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w:t>
      </w:r>
      <w:r w:rsidRPr="00A1156D">
        <w:rPr>
          <w:sz w:val="22"/>
          <w:szCs w:val="22"/>
        </w:rPr>
        <w:lastRenderedPageBreak/>
        <w:t xml:space="preserve">refundácie alebo na úhrnnú sumu celkového NFP alebo jeho časť nezúčtovaných zálohových platieb alebo predfinancovaní,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7"/>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7"/>
      <w:r w:rsidRPr="00A1156D">
        <w:rPr>
          <w:rStyle w:val="Odkaznakomentr"/>
          <w:sz w:val="22"/>
          <w:szCs w:val="22"/>
        </w:rPr>
        <w:commentReference w:id="27"/>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20D149D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w:t>
      </w:r>
      <w:r w:rsidRPr="00A1156D">
        <w:rPr>
          <w:rFonts w:ascii="Times New Roman" w:hAnsi="Times New Roman"/>
          <w:lang w:eastAsia="sk-SK"/>
        </w:rPr>
        <w:lastRenderedPageBreak/>
        <w:t xml:space="preserve">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ŽoV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28"/>
      <w:commentRangeEnd w:id="28"/>
      <w:r>
        <w:rPr>
          <w:rStyle w:val="Odkaznakomentr"/>
          <w:rFonts w:ascii="Times New Roman" w:eastAsia="Times New Roman" w:hAnsi="Times New Roman"/>
        </w:rPr>
        <w:lastRenderedPageBreak/>
        <w:commentReference w:id="28"/>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ákona o príspevku z EŠIF, inak platí 60-dňová lehota splatnosti na vrátenie NFP alebo jeho časti. Začiatok plynutia 120-dňovej lehoty je totožný s dňom sprístupnenia ŽoV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0983A8F5" w:rsidR="00A91910" w:rsidRPr="00612884" w:rsidRDefault="00A91910" w:rsidP="00612884">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612884">
        <w:rPr>
          <w:rFonts w:ascii="Times New Roman" w:hAnsi="Times New Roman"/>
          <w:lang w:eastAsia="sk-SK"/>
        </w:rPr>
        <w:t>sa zaväzuje účtovať o skutočnostiach týkajúcich sa projektu</w:t>
      </w:r>
      <w:r w:rsidR="002836E3" w:rsidRPr="00612884">
        <w:rPr>
          <w:rFonts w:ascii="Times New Roman" w:hAnsi="Times New Roman"/>
          <w:lang w:eastAsia="sk-SK"/>
        </w:rPr>
        <w:t>:</w:t>
      </w:r>
      <w:r w:rsidRPr="00612884">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29"/>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29"/>
      <w:r w:rsidRPr="000B7D53">
        <w:rPr>
          <w:rStyle w:val="Odkaznakomentr"/>
          <w:rFonts w:ascii="Times New Roman" w:eastAsia="Times New Roman" w:hAnsi="Times New Roman"/>
          <w:sz w:val="22"/>
          <w:szCs w:val="22"/>
          <w:lang w:val="x-none" w:eastAsia="x-none"/>
        </w:rPr>
        <w:commentReference w:id="29"/>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1AF577A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w:t>
      </w:r>
      <w:r w:rsidR="005C4A9E" w:rsidRPr="00A1156D">
        <w:rPr>
          <w:sz w:val="22"/>
          <w:szCs w:val="22"/>
        </w:rPr>
        <w:lastRenderedPageBreak/>
        <w:t xml:space="preserve">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0"/>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0"/>
      <w:r w:rsidRPr="006055EE">
        <w:rPr>
          <w:rStyle w:val="Odkaznakomentr"/>
          <w:sz w:val="22"/>
          <w:szCs w:val="22"/>
          <w:lang w:val="x-none" w:eastAsia="x-none"/>
        </w:rPr>
        <w:commentReference w:id="30"/>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w:t>
      </w:r>
      <w:r w:rsidRPr="006055EE">
        <w:rPr>
          <w:sz w:val="22"/>
          <w:szCs w:val="22"/>
        </w:rPr>
        <w:lastRenderedPageBreak/>
        <w:t>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1"/>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1"/>
      <w:r w:rsidR="00F2106D" w:rsidRPr="00A1156D">
        <w:rPr>
          <w:rStyle w:val="Odkaznakomentr"/>
          <w:rFonts w:ascii="Times New Roman" w:hAnsi="Times New Roman"/>
          <w:sz w:val="22"/>
          <w:szCs w:val="22"/>
        </w:rPr>
        <w:commentReference w:id="31"/>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 xml:space="preserve">v rámci doby </w:t>
      </w:r>
      <w:r w:rsidR="002B2F9B" w:rsidRPr="00A1156D">
        <w:rPr>
          <w:rFonts w:ascii="Times New Roman" w:hAnsi="Times New Roman"/>
          <w:lang w:eastAsia="sk-SK"/>
        </w:rPr>
        <w:lastRenderedPageBreak/>
        <w:t>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2"/>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2"/>
      <w:r w:rsidR="00492601">
        <w:rPr>
          <w:rStyle w:val="Odkaznakomentr"/>
          <w:rFonts w:ascii="Times New Roman" w:eastAsia="Times New Roman" w:hAnsi="Times New Roman"/>
        </w:rPr>
        <w:commentReference w:id="32"/>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w:t>
      </w:r>
      <w:r w:rsidR="008B1DAE" w:rsidRPr="00A1156D">
        <w:rPr>
          <w:rFonts w:ascii="Times New Roman" w:hAnsi="Times New Roman"/>
          <w:lang w:eastAsia="sk-SK"/>
        </w:rPr>
        <w:lastRenderedPageBreak/>
        <w:t>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79E6217A"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3 mesiacov 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3"/>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3"/>
      <w:r w:rsidR="00492601">
        <w:rPr>
          <w:rStyle w:val="Odkaznakomentr"/>
          <w:rFonts w:ascii="Times New Roman" w:eastAsia="Times New Roman" w:hAnsi="Times New Roman"/>
        </w:rPr>
        <w:commentReference w:id="33"/>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w:t>
      </w:r>
      <w:r w:rsidR="0037663F" w:rsidRPr="00A1156D">
        <w:rPr>
          <w:rFonts w:ascii="Times New Roman" w:eastAsia="Times New Roman" w:hAnsi="Times New Roman"/>
          <w:color w:val="000000"/>
          <w:lang w:eastAsia="sk-SK"/>
        </w:rPr>
        <w:lastRenderedPageBreak/>
        <w:t>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4"/>
      <w:r w:rsidRPr="00A1156D">
        <w:rPr>
          <w:rFonts w:ascii="Times New Roman" w:hAnsi="Times New Roman"/>
          <w:bCs/>
        </w:rPr>
        <w:t>ktorý je nový,</w:t>
      </w:r>
      <w:commentRangeEnd w:id="34"/>
      <w:r w:rsidR="00993ADD">
        <w:rPr>
          <w:rStyle w:val="Odkaznakomentr"/>
          <w:rFonts w:ascii="Times New Roman" w:eastAsia="Times New Roman" w:hAnsi="Times New Roman"/>
        </w:rPr>
        <w:commentReference w:id="34"/>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w:t>
      </w:r>
      <w:r w:rsidR="00DE4376">
        <w:rPr>
          <w:rFonts w:ascii="Times New Roman" w:hAnsi="Times New Roman"/>
        </w:rPr>
        <w:t xml:space="preserve"> </w:t>
      </w:r>
      <w:r w:rsidRPr="00A1156D">
        <w:rPr>
          <w:rFonts w:ascii="Times New Roman" w:hAnsi="Times New Roman"/>
        </w:rPr>
        <w:t xml:space="preserve">j. bez potreby vyhotovovania osobitného dodatku k Zmluve o poskytnutí NFP, len na základe oznámenia Poskytovateľa Prijímateľovi) v prípade, ak nastanú skutočnosti uvedené </w:t>
      </w:r>
      <w:r w:rsidRPr="00A1156D">
        <w:rPr>
          <w:rFonts w:ascii="Times New Roman" w:hAnsi="Times New Roman"/>
        </w:rPr>
        <w:lastRenderedPageBreak/>
        <w:t>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3"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5"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6" w:author="Autor" w:initials="A">
    <w:p w14:paraId="1D32CC75" w14:textId="77777777" w:rsidR="00F00C3D" w:rsidRDefault="00FD5B65" w:rsidP="00863C86">
      <w:r>
        <w:rPr>
          <w:rStyle w:val="Odkaznakomentr"/>
        </w:rPr>
        <w:annotationRef/>
      </w:r>
      <w:r w:rsidR="00F00C3D">
        <w:rPr>
          <w:rFonts w:ascii="Times New Roman" w:eastAsia="Times New Roman" w:hAnsi="Times New Roman"/>
          <w:sz w:val="20"/>
          <w:szCs w:val="20"/>
        </w:rPr>
        <w:t>Pri projektoch technickej pomoci na mzdy sa celé písm. b) vypustí a zvyšný text sa primerane gramaticky preformuluje (vypustí sa označenie písm. a).</w:t>
      </w:r>
    </w:p>
  </w:comment>
  <w:comment w:id="7" w:author="Autor" w:initials="A">
    <w:p w14:paraId="7583C1DA" w14:textId="72CAB0ED"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0"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1"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3"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4"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5"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16"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17"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18"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19"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0"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1"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2"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3"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24"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5"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6"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27"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28"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29"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0"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1"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32"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33" w:author="Autor" w:initials="A">
    <w:p w14:paraId="049BB140" w14:textId="4D1EB509" w:rsidR="00FD5B65" w:rsidRDefault="00FD5B65">
      <w:pPr>
        <w:pStyle w:val="Textkomentra"/>
      </w:pPr>
      <w:r>
        <w:rPr>
          <w:rStyle w:val="Odkaznakomentr"/>
        </w:rPr>
        <w:annotationRef/>
      </w:r>
      <w:r w:rsidRPr="00492601">
        <w:t>Odstráni sa pre projekty, v ktorých sa zjednodušené vykazovanie výdavkov neaplikuje.</w:t>
      </w:r>
    </w:p>
  </w:comment>
  <w:comment w:id="34"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743A817D" w15:done="0"/>
  <w15:commentEx w15:paraId="522A26DF" w15:done="0"/>
  <w15:commentEx w15:paraId="53A93502" w15:done="0"/>
  <w15:commentEx w15:paraId="7B00AB75" w15:done="0"/>
  <w15:commentEx w15:paraId="4DFC22C7" w15:done="0"/>
  <w15:commentEx w15:paraId="5271EF4B"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310DE734" w16cid:durableId="2648DC3D"/>
  <w16cid:commentId w16cid:paraId="25E7153B" w16cid:durableId="2648E41C"/>
  <w16cid:commentId w16cid:paraId="3987557C" w16cid:durableId="2648DC3F"/>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685AB" w14:textId="77777777" w:rsidR="00DC7329" w:rsidRDefault="00DC7329" w:rsidP="00107570">
      <w:pPr>
        <w:spacing w:after="0" w:line="240" w:lineRule="auto"/>
      </w:pPr>
      <w:r>
        <w:separator/>
      </w:r>
    </w:p>
  </w:endnote>
  <w:endnote w:type="continuationSeparator" w:id="0">
    <w:p w14:paraId="3CB4EFD2" w14:textId="77777777" w:rsidR="00DC7329" w:rsidRDefault="00DC7329" w:rsidP="00107570">
      <w:pPr>
        <w:spacing w:after="0" w:line="240" w:lineRule="auto"/>
      </w:pPr>
      <w:r>
        <w:continuationSeparator/>
      </w:r>
    </w:p>
  </w:endnote>
  <w:endnote w:type="continuationNotice" w:id="1">
    <w:p w14:paraId="1B4AD226" w14:textId="77777777" w:rsidR="00DC7329" w:rsidRDefault="00DC73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5808DCB5"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2F075F">
      <w:rPr>
        <w:b/>
        <w:bCs/>
        <w:noProof/>
        <w:sz w:val="22"/>
      </w:rPr>
      <w:t>34</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2F075F">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8DA95" w14:textId="77777777" w:rsidR="00DC7329" w:rsidRDefault="00DC7329" w:rsidP="00107570">
      <w:pPr>
        <w:spacing w:after="0" w:line="240" w:lineRule="auto"/>
      </w:pPr>
      <w:r>
        <w:separator/>
      </w:r>
    </w:p>
  </w:footnote>
  <w:footnote w:type="continuationSeparator" w:id="0">
    <w:p w14:paraId="413E2590" w14:textId="77777777" w:rsidR="00DC7329" w:rsidRDefault="00DC7329" w:rsidP="00107570">
      <w:pPr>
        <w:spacing w:after="0" w:line="240" w:lineRule="auto"/>
      </w:pPr>
      <w:r>
        <w:continuationSeparator/>
      </w:r>
    </w:p>
  </w:footnote>
  <w:footnote w:type="continuationNotice" w:id="1">
    <w:p w14:paraId="4A40DE9D" w14:textId="77777777" w:rsidR="00DC7329" w:rsidRDefault="00DC7329">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270549520">
    <w:abstractNumId w:val="34"/>
  </w:num>
  <w:num w:numId="2" w16cid:durableId="1337460348">
    <w:abstractNumId w:val="35"/>
  </w:num>
  <w:num w:numId="3" w16cid:durableId="961568507">
    <w:abstractNumId w:val="11"/>
  </w:num>
  <w:num w:numId="4" w16cid:durableId="1791439115">
    <w:abstractNumId w:val="63"/>
  </w:num>
  <w:num w:numId="5" w16cid:durableId="232084653">
    <w:abstractNumId w:val="3"/>
  </w:num>
  <w:num w:numId="6" w16cid:durableId="1431656064">
    <w:abstractNumId w:val="49"/>
  </w:num>
  <w:num w:numId="7" w16cid:durableId="2140953136">
    <w:abstractNumId w:val="54"/>
  </w:num>
  <w:num w:numId="8" w16cid:durableId="1144588761">
    <w:abstractNumId w:val="70"/>
  </w:num>
  <w:num w:numId="9" w16cid:durableId="141821165">
    <w:abstractNumId w:val="14"/>
  </w:num>
  <w:num w:numId="10" w16cid:durableId="2035569513">
    <w:abstractNumId w:val="44"/>
  </w:num>
  <w:num w:numId="11" w16cid:durableId="124933509">
    <w:abstractNumId w:val="4"/>
  </w:num>
  <w:num w:numId="12" w16cid:durableId="1978490094">
    <w:abstractNumId w:val="32"/>
  </w:num>
  <w:num w:numId="13" w16cid:durableId="2024476912">
    <w:abstractNumId w:val="41"/>
  </w:num>
  <w:num w:numId="14" w16cid:durableId="1921013601">
    <w:abstractNumId w:val="23"/>
  </w:num>
  <w:num w:numId="15" w16cid:durableId="453446423">
    <w:abstractNumId w:val="39"/>
  </w:num>
  <w:num w:numId="16" w16cid:durableId="1753963740">
    <w:abstractNumId w:val="17"/>
  </w:num>
  <w:num w:numId="17" w16cid:durableId="1473015870">
    <w:abstractNumId w:val="26"/>
  </w:num>
  <w:num w:numId="18" w16cid:durableId="1919706213">
    <w:abstractNumId w:val="15"/>
  </w:num>
  <w:num w:numId="19" w16cid:durableId="275215307">
    <w:abstractNumId w:val="65"/>
  </w:num>
  <w:num w:numId="20" w16cid:durableId="651368814">
    <w:abstractNumId w:val="62"/>
  </w:num>
  <w:num w:numId="21" w16cid:durableId="787359372">
    <w:abstractNumId w:val="42"/>
  </w:num>
  <w:num w:numId="22" w16cid:durableId="18944678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8071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30456272">
    <w:abstractNumId w:val="70"/>
  </w:num>
  <w:num w:numId="25" w16cid:durableId="3718082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8123041">
    <w:abstractNumId w:val="13"/>
  </w:num>
  <w:num w:numId="27" w16cid:durableId="1390225043">
    <w:abstractNumId w:val="7"/>
  </w:num>
  <w:num w:numId="28" w16cid:durableId="1884708857">
    <w:abstractNumId w:val="12"/>
  </w:num>
  <w:num w:numId="29" w16cid:durableId="500506994">
    <w:abstractNumId w:val="36"/>
  </w:num>
  <w:num w:numId="30" w16cid:durableId="1830515994">
    <w:abstractNumId w:val="69"/>
  </w:num>
  <w:num w:numId="31" w16cid:durableId="1591894444">
    <w:abstractNumId w:val="43"/>
  </w:num>
  <w:num w:numId="32" w16cid:durableId="1637754735">
    <w:abstractNumId w:val="57"/>
  </w:num>
  <w:num w:numId="33" w16cid:durableId="1933198174">
    <w:abstractNumId w:val="56"/>
  </w:num>
  <w:num w:numId="34" w16cid:durableId="1729914611">
    <w:abstractNumId w:val="52"/>
  </w:num>
  <w:num w:numId="35" w16cid:durableId="80681122">
    <w:abstractNumId w:val="47"/>
  </w:num>
  <w:num w:numId="36" w16cid:durableId="652758457">
    <w:abstractNumId w:val="53"/>
  </w:num>
  <w:num w:numId="37" w16cid:durableId="1476334302">
    <w:abstractNumId w:val="30"/>
  </w:num>
  <w:num w:numId="38" w16cid:durableId="957955887">
    <w:abstractNumId w:val="27"/>
  </w:num>
  <w:num w:numId="39" w16cid:durableId="116339928">
    <w:abstractNumId w:val="9"/>
  </w:num>
  <w:num w:numId="40" w16cid:durableId="1559904265">
    <w:abstractNumId w:val="58"/>
  </w:num>
  <w:num w:numId="41" w16cid:durableId="2002544925">
    <w:abstractNumId w:val="71"/>
  </w:num>
  <w:num w:numId="42" w16cid:durableId="1101757918">
    <w:abstractNumId w:val="55"/>
  </w:num>
  <w:num w:numId="43" w16cid:durableId="961151768">
    <w:abstractNumId w:val="51"/>
  </w:num>
  <w:num w:numId="44" w16cid:durableId="741758368">
    <w:abstractNumId w:val="64"/>
  </w:num>
  <w:num w:numId="45" w16cid:durableId="669868988">
    <w:abstractNumId w:val="38"/>
  </w:num>
  <w:num w:numId="46" w16cid:durableId="1906525581">
    <w:abstractNumId w:val="8"/>
  </w:num>
  <w:num w:numId="47" w16cid:durableId="1434010954">
    <w:abstractNumId w:val="21"/>
  </w:num>
  <w:num w:numId="48" w16cid:durableId="1198160138">
    <w:abstractNumId w:val="10"/>
  </w:num>
  <w:num w:numId="49" w16cid:durableId="1759979576">
    <w:abstractNumId w:val="22"/>
  </w:num>
  <w:num w:numId="50" w16cid:durableId="502865170">
    <w:abstractNumId w:val="1"/>
  </w:num>
  <w:num w:numId="51" w16cid:durableId="1059934613">
    <w:abstractNumId w:val="33"/>
  </w:num>
  <w:num w:numId="52" w16cid:durableId="202443682">
    <w:abstractNumId w:val="44"/>
  </w:num>
  <w:num w:numId="53" w16cid:durableId="1926763705">
    <w:abstractNumId w:val="60"/>
  </w:num>
  <w:num w:numId="54" w16cid:durableId="119418455">
    <w:abstractNumId w:val="66"/>
  </w:num>
  <w:num w:numId="55" w16cid:durableId="1300263775">
    <w:abstractNumId w:val="24"/>
  </w:num>
  <w:num w:numId="56" w16cid:durableId="2128040616">
    <w:abstractNumId w:val="45"/>
  </w:num>
  <w:num w:numId="57" w16cid:durableId="1256864166">
    <w:abstractNumId w:val="20"/>
  </w:num>
  <w:num w:numId="58" w16cid:durableId="1983659128">
    <w:abstractNumId w:val="25"/>
  </w:num>
  <w:num w:numId="59" w16cid:durableId="433476894">
    <w:abstractNumId w:val="40"/>
  </w:num>
  <w:num w:numId="60" w16cid:durableId="1769888007">
    <w:abstractNumId w:val="67"/>
  </w:num>
  <w:num w:numId="61" w16cid:durableId="869998058">
    <w:abstractNumId w:val="16"/>
  </w:num>
  <w:num w:numId="62" w16cid:durableId="257058488">
    <w:abstractNumId w:val="29"/>
  </w:num>
  <w:num w:numId="63" w16cid:durableId="3404754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22986795">
    <w:abstractNumId w:val="6"/>
  </w:num>
  <w:num w:numId="65" w16cid:durableId="1806122817">
    <w:abstractNumId w:val="5"/>
  </w:num>
  <w:num w:numId="66" w16cid:durableId="791825717">
    <w:abstractNumId w:val="37"/>
  </w:num>
  <w:num w:numId="67" w16cid:durableId="1048988841">
    <w:abstractNumId w:val="0"/>
  </w:num>
  <w:num w:numId="68" w16cid:durableId="606542196">
    <w:abstractNumId w:val="44"/>
  </w:num>
  <w:num w:numId="69" w16cid:durableId="669648509">
    <w:abstractNumId w:val="44"/>
  </w:num>
  <w:num w:numId="70" w16cid:durableId="348259054">
    <w:abstractNumId w:val="31"/>
  </w:num>
  <w:num w:numId="71" w16cid:durableId="1648050917">
    <w:abstractNumId w:val="61"/>
  </w:num>
  <w:num w:numId="72" w16cid:durableId="673384285">
    <w:abstractNumId w:val="59"/>
  </w:num>
  <w:num w:numId="73" w16cid:durableId="1759131724">
    <w:abstractNumId w:val="28"/>
  </w:num>
  <w:num w:numId="74" w16cid:durableId="1865946588">
    <w:abstractNumId w:val="68"/>
  </w:num>
  <w:num w:numId="75" w16cid:durableId="1233394330">
    <w:abstractNumId w:val="18"/>
  </w:num>
  <w:num w:numId="76" w16cid:durableId="1567109458">
    <w:abstractNumId w:val="2"/>
  </w:num>
  <w:num w:numId="77" w16cid:durableId="463154970">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884"/>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3ED6"/>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4630F"/>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1DD9"/>
    <w:rsid w:val="008E3D1F"/>
    <w:rsid w:val="008E4379"/>
    <w:rsid w:val="008E4C8B"/>
    <w:rsid w:val="008E5A8B"/>
    <w:rsid w:val="008E5D2F"/>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6CD"/>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394F"/>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44DB"/>
    <w:rsid w:val="00C756B1"/>
    <w:rsid w:val="00C767BF"/>
    <w:rsid w:val="00C80C5B"/>
    <w:rsid w:val="00C80C66"/>
    <w:rsid w:val="00C82B02"/>
    <w:rsid w:val="00C82F45"/>
    <w:rsid w:val="00C83D5E"/>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5FD6"/>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257"/>
    <w:rsid w:val="00D70FB1"/>
    <w:rsid w:val="00D71B28"/>
    <w:rsid w:val="00D72A04"/>
    <w:rsid w:val="00D730A9"/>
    <w:rsid w:val="00D73713"/>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B7BF1"/>
    <w:rsid w:val="00DC126E"/>
    <w:rsid w:val="00DC1A56"/>
    <w:rsid w:val="00DC1BD0"/>
    <w:rsid w:val="00DC21A2"/>
    <w:rsid w:val="00DC29D4"/>
    <w:rsid w:val="00DC3102"/>
    <w:rsid w:val="00DC3662"/>
    <w:rsid w:val="00DC3EC9"/>
    <w:rsid w:val="00DC6E2F"/>
    <w:rsid w:val="00DC7208"/>
    <w:rsid w:val="00DC7329"/>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0C3D"/>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984"/>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 w:val="00FF77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0AF08-D5F9-40DE-B541-A48539DF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26252</Words>
  <Characters>149637</Characters>
  <Application>Microsoft Office Word</Application>
  <DocSecurity>0</DocSecurity>
  <Lines>1246</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2023-06-11T14:37:00Z</dcterms:created>
  <dcterms:modified xsi:type="dcterms:W3CDTF">2023-06-11T14:37:00Z</dcterms:modified>
</cp:coreProperties>
</file>